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46D9" w14:textId="0549B96B" w:rsidR="00B033C0" w:rsidRDefault="00B033C0"/>
    <w:p w14:paraId="18290011" w14:textId="77F44F3C" w:rsidR="000C69A4" w:rsidRDefault="000C69A4"/>
    <w:p w14:paraId="30FD29C3" w14:textId="77777777" w:rsidR="00836920" w:rsidRPr="00836920" w:rsidRDefault="00836920" w:rsidP="00836920">
      <w:pPr>
        <w:rPr>
          <w:rFonts w:eastAsia="Times New Roman"/>
          <w:b/>
          <w:bCs/>
          <w:sz w:val="32"/>
          <w:szCs w:val="32"/>
        </w:rPr>
      </w:pPr>
      <w:r w:rsidRPr="00836920">
        <w:rPr>
          <w:rFonts w:eastAsia="Times New Roman"/>
          <w:b/>
          <w:bCs/>
          <w:sz w:val="32"/>
          <w:szCs w:val="32"/>
        </w:rPr>
        <w:t>Técnico de Contabilidade para Lisboa</w:t>
      </w:r>
    </w:p>
    <w:p w14:paraId="74C491D4" w14:textId="77777777" w:rsidR="000C69A4" w:rsidRDefault="000C69A4" w:rsidP="000C69A4"/>
    <w:p w14:paraId="341B5B5E" w14:textId="77777777" w:rsidR="000C69A4" w:rsidRDefault="000C69A4" w:rsidP="000C69A4"/>
    <w:p w14:paraId="188CE79D" w14:textId="655F6600" w:rsidR="000C69A4" w:rsidRDefault="000C69A4" w:rsidP="000C69A4">
      <w:pPr>
        <w:rPr>
          <w:b/>
          <w:bCs/>
        </w:rPr>
      </w:pPr>
      <w:r>
        <w:rPr>
          <w:b/>
          <w:bCs/>
        </w:rPr>
        <w:t xml:space="preserve">ECOVIS COMARK, LDA. - Empresa internacional de consultoria e contabilidade, em expansão, procura para a sua sede em Lisboa: </w:t>
      </w:r>
    </w:p>
    <w:p w14:paraId="3668EE8A" w14:textId="77777777" w:rsidR="00836920" w:rsidRDefault="00836920" w:rsidP="00836920"/>
    <w:p w14:paraId="2ED9F54A" w14:textId="77777777" w:rsidR="00836920" w:rsidRDefault="00836920" w:rsidP="00836920">
      <w:r>
        <w:t xml:space="preserve">TÉCNICO DE CONTABILIDADE (m/f) </w:t>
      </w:r>
    </w:p>
    <w:p w14:paraId="7AA3F205" w14:textId="77777777" w:rsidR="00836920" w:rsidRDefault="00836920" w:rsidP="00F0638D"/>
    <w:p w14:paraId="7E88975C" w14:textId="7EF93C18" w:rsidR="00836920" w:rsidRDefault="00836920" w:rsidP="00F0638D"/>
    <w:p w14:paraId="3292D400" w14:textId="77777777" w:rsidR="00F0638D" w:rsidRPr="00F0638D" w:rsidRDefault="00F0638D" w:rsidP="00F0638D">
      <w:pPr>
        <w:rPr>
          <w:rFonts w:asciiTheme="minorHAnsi" w:hAnsiTheme="minorHAnsi" w:cstheme="minorBidi"/>
          <w:b/>
          <w:bCs/>
        </w:rPr>
      </w:pPr>
      <w:r w:rsidRPr="00F0638D">
        <w:rPr>
          <w:rFonts w:asciiTheme="minorHAnsi" w:hAnsiTheme="minorHAnsi" w:cstheme="minorBidi"/>
          <w:b/>
          <w:bCs/>
        </w:rPr>
        <w:t xml:space="preserve">Perfil do candidato: </w:t>
      </w:r>
    </w:p>
    <w:p w14:paraId="45DBD36D" w14:textId="77777777" w:rsidR="00F0638D" w:rsidRPr="00F0638D" w:rsidRDefault="00F0638D" w:rsidP="00F0638D">
      <w:pPr>
        <w:jc w:val="both"/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>• Domínio de, pelo menos, duas línguas estrangeiras (preferencialmente francês e inglês);</w:t>
      </w:r>
    </w:p>
    <w:p w14:paraId="1D4AC4C2" w14:textId="77777777" w:rsidR="00F0638D" w:rsidRPr="00F0638D" w:rsidRDefault="00F0638D" w:rsidP="00F0638D">
      <w:pPr>
        <w:jc w:val="both"/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 xml:space="preserve">• Sólidos conhecimentos em Contabilidade e Fiscalidade; </w:t>
      </w:r>
    </w:p>
    <w:p w14:paraId="586AF6E1" w14:textId="77777777" w:rsidR="00F0638D" w:rsidRPr="00F0638D" w:rsidRDefault="00F0638D" w:rsidP="00F0638D">
      <w:pPr>
        <w:jc w:val="both"/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>• Experiência internacional</w:t>
      </w:r>
    </w:p>
    <w:p w14:paraId="1A8DFC9E" w14:textId="77777777" w:rsidR="00F0638D" w:rsidRPr="00F0638D" w:rsidRDefault="00F0638D" w:rsidP="00F0638D">
      <w:pPr>
        <w:jc w:val="both"/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 xml:space="preserve">• Domínio das Ferramentas Informáticas e experiência com sistemas digitalizados de contabilidade; </w:t>
      </w:r>
    </w:p>
    <w:p w14:paraId="5420FBEF" w14:textId="77777777" w:rsidR="00F0638D" w:rsidRPr="00F0638D" w:rsidRDefault="00F0638D" w:rsidP="00F0638D">
      <w:pPr>
        <w:jc w:val="both"/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 xml:space="preserve">• Dinamismo e fiabilidade; </w:t>
      </w:r>
    </w:p>
    <w:p w14:paraId="106DE50E" w14:textId="77777777" w:rsidR="00F0638D" w:rsidRPr="00F0638D" w:rsidRDefault="00F0638D" w:rsidP="00F0638D">
      <w:pPr>
        <w:jc w:val="both"/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 xml:space="preserve">• Boa cultura geral. </w:t>
      </w:r>
    </w:p>
    <w:p w14:paraId="62F90CC5" w14:textId="77777777" w:rsidR="00F0638D" w:rsidRPr="00F0638D" w:rsidRDefault="00F0638D" w:rsidP="00F0638D">
      <w:pPr>
        <w:rPr>
          <w:rFonts w:asciiTheme="minorHAnsi" w:hAnsiTheme="minorHAnsi" w:cstheme="minorBidi"/>
        </w:rPr>
      </w:pPr>
    </w:p>
    <w:p w14:paraId="076BD4BC" w14:textId="77777777" w:rsidR="00F0638D" w:rsidRPr="00F0638D" w:rsidRDefault="00F0638D" w:rsidP="00F0638D">
      <w:pPr>
        <w:rPr>
          <w:rFonts w:asciiTheme="minorHAnsi" w:hAnsiTheme="minorHAnsi" w:cstheme="minorBidi"/>
          <w:b/>
          <w:bCs/>
        </w:rPr>
      </w:pPr>
      <w:r w:rsidRPr="00F0638D">
        <w:rPr>
          <w:rFonts w:asciiTheme="minorHAnsi" w:hAnsiTheme="minorHAnsi" w:cstheme="minorBidi"/>
          <w:b/>
          <w:bCs/>
        </w:rPr>
        <w:t xml:space="preserve">Função: </w:t>
      </w:r>
    </w:p>
    <w:p w14:paraId="4ECCEABE" w14:textId="77777777" w:rsidR="00F0638D" w:rsidRPr="00F0638D" w:rsidRDefault="00F0638D" w:rsidP="00F0638D">
      <w:pPr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>• Comunicação escrita e telefónica com a clientela internacional;</w:t>
      </w:r>
    </w:p>
    <w:p w14:paraId="26564893" w14:textId="77777777" w:rsidR="00F0638D" w:rsidRPr="00F0638D" w:rsidRDefault="00F0638D" w:rsidP="00F0638D">
      <w:pPr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 xml:space="preserve">• Trabalhos de apoio à Direção;      </w:t>
      </w:r>
    </w:p>
    <w:p w14:paraId="572B092A" w14:textId="77777777" w:rsidR="00F0638D" w:rsidRPr="00F0638D" w:rsidRDefault="00F0638D" w:rsidP="00F0638D">
      <w:pPr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>• Trabalhos contabilidade: Classificação e lançamento de documentos contabilísticos, conciliação de bancos, apuramento IVA e controlo das contas de Balanço e Demonstração de Resultados;</w:t>
      </w:r>
    </w:p>
    <w:p w14:paraId="290B8154" w14:textId="77777777" w:rsidR="00F0638D" w:rsidRPr="00F0638D" w:rsidRDefault="00F0638D" w:rsidP="00F0638D">
      <w:pPr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>• Apoio aos contabilistas certificados no fecho mensal e anual das contas.</w:t>
      </w:r>
    </w:p>
    <w:p w14:paraId="396D2AAA" w14:textId="77777777" w:rsidR="00F0638D" w:rsidRPr="00F0638D" w:rsidRDefault="00F0638D" w:rsidP="00F0638D">
      <w:pPr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>• Trabalhos administrativos</w:t>
      </w:r>
    </w:p>
    <w:p w14:paraId="2C0A899C" w14:textId="77777777" w:rsidR="00F0638D" w:rsidRPr="00F0638D" w:rsidRDefault="00F0638D" w:rsidP="00F0638D">
      <w:pPr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>• Alguns trabalhos de tradução</w:t>
      </w:r>
    </w:p>
    <w:p w14:paraId="2B4DF4F3" w14:textId="77777777" w:rsidR="00F0638D" w:rsidRPr="00F0638D" w:rsidRDefault="00F0638D" w:rsidP="00F0638D">
      <w:pPr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>• Relação com advogados e notários</w:t>
      </w:r>
    </w:p>
    <w:p w14:paraId="68BAC87F" w14:textId="77777777" w:rsidR="00F0638D" w:rsidRPr="00F0638D" w:rsidRDefault="00F0638D" w:rsidP="00F0638D">
      <w:pPr>
        <w:rPr>
          <w:rFonts w:asciiTheme="minorHAnsi" w:hAnsiTheme="minorHAnsi" w:cstheme="minorBidi"/>
        </w:rPr>
      </w:pPr>
    </w:p>
    <w:p w14:paraId="60AA8F25" w14:textId="77777777" w:rsidR="00F0638D" w:rsidRPr="00F0638D" w:rsidRDefault="00F0638D" w:rsidP="00F0638D">
      <w:pPr>
        <w:rPr>
          <w:rFonts w:asciiTheme="minorHAnsi" w:hAnsiTheme="minorHAnsi" w:cstheme="minorBidi"/>
          <w:b/>
          <w:bCs/>
        </w:rPr>
      </w:pPr>
      <w:r w:rsidRPr="00F0638D">
        <w:rPr>
          <w:rFonts w:asciiTheme="minorHAnsi" w:hAnsiTheme="minorHAnsi" w:cstheme="minorBidi"/>
          <w:b/>
          <w:bCs/>
        </w:rPr>
        <w:t xml:space="preserve">Oferece-se: </w:t>
      </w:r>
    </w:p>
    <w:p w14:paraId="0A426493" w14:textId="10116868" w:rsidR="00F0638D" w:rsidRPr="00F0638D" w:rsidRDefault="00F0638D" w:rsidP="00F0638D">
      <w:pPr>
        <w:pStyle w:val="PargrafodaLista"/>
        <w:numPr>
          <w:ilvl w:val="0"/>
          <w:numId w:val="3"/>
        </w:numPr>
        <w:ind w:left="142" w:hanging="142"/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>Trabalho interessante e versátil</w:t>
      </w:r>
    </w:p>
    <w:p w14:paraId="3018FE9F" w14:textId="0AB22936" w:rsidR="00F0638D" w:rsidRPr="00F0638D" w:rsidRDefault="00F0638D" w:rsidP="00F0638D">
      <w:pPr>
        <w:pStyle w:val="PargrafodaLista"/>
        <w:numPr>
          <w:ilvl w:val="0"/>
          <w:numId w:val="3"/>
        </w:numPr>
        <w:ind w:left="142" w:hanging="142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</w:t>
      </w:r>
      <w:r w:rsidRPr="00F0638D">
        <w:rPr>
          <w:rFonts w:asciiTheme="minorHAnsi" w:hAnsiTheme="minorHAnsi" w:cstheme="minorBidi"/>
        </w:rPr>
        <w:t xml:space="preserve">ntegração nos quadros da empresa </w:t>
      </w:r>
    </w:p>
    <w:p w14:paraId="49ECDB79" w14:textId="0D57755A" w:rsidR="00F0638D" w:rsidRPr="00F0638D" w:rsidRDefault="00F0638D" w:rsidP="00F0638D">
      <w:pPr>
        <w:pStyle w:val="PargrafodaLista"/>
        <w:numPr>
          <w:ilvl w:val="0"/>
          <w:numId w:val="3"/>
        </w:numPr>
        <w:ind w:left="142" w:hanging="142"/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>Perspetivas de carreira</w:t>
      </w:r>
    </w:p>
    <w:p w14:paraId="1EAC9643" w14:textId="2B9D83D9" w:rsidR="00F0638D" w:rsidRPr="00F0638D" w:rsidRDefault="00F0638D" w:rsidP="00F0638D">
      <w:pPr>
        <w:pStyle w:val="PargrafodaLista"/>
        <w:numPr>
          <w:ilvl w:val="0"/>
          <w:numId w:val="3"/>
        </w:numPr>
        <w:ind w:left="142" w:hanging="142"/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 xml:space="preserve">Formação contínua e oportunidades de qualificação profissional </w:t>
      </w:r>
    </w:p>
    <w:p w14:paraId="5E0D51FE" w14:textId="77777777" w:rsidR="00F0638D" w:rsidRPr="00F0638D" w:rsidRDefault="00F0638D" w:rsidP="00F0638D">
      <w:pPr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>• Remuneração compatível com a função</w:t>
      </w:r>
    </w:p>
    <w:p w14:paraId="400F6C51" w14:textId="77777777" w:rsidR="00F0638D" w:rsidRPr="00F0638D" w:rsidRDefault="00F0638D" w:rsidP="00F0638D">
      <w:pPr>
        <w:rPr>
          <w:rFonts w:asciiTheme="minorHAnsi" w:hAnsiTheme="minorHAnsi" w:cstheme="minorBidi"/>
        </w:rPr>
      </w:pPr>
      <w:r w:rsidRPr="00F0638D">
        <w:rPr>
          <w:rFonts w:asciiTheme="minorHAnsi" w:hAnsiTheme="minorHAnsi" w:cstheme="minorBidi"/>
        </w:rPr>
        <w:t>• Entrada imediata</w:t>
      </w:r>
    </w:p>
    <w:p w14:paraId="2ABB409C" w14:textId="77777777" w:rsidR="00F0638D" w:rsidRPr="00F0638D" w:rsidRDefault="00F0638D" w:rsidP="00F0638D">
      <w:pPr>
        <w:rPr>
          <w:rFonts w:asciiTheme="minorHAnsi" w:hAnsiTheme="minorHAnsi" w:cstheme="minorBidi"/>
        </w:rPr>
      </w:pPr>
    </w:p>
    <w:p w14:paraId="38F7E2E3" w14:textId="77777777" w:rsidR="00F0638D" w:rsidRDefault="00F0638D" w:rsidP="00F0638D">
      <w:pPr>
        <w:jc w:val="both"/>
      </w:pPr>
      <w:r>
        <w:t xml:space="preserve">Enviar CV e carta de motivação para </w:t>
      </w:r>
      <w:hyperlink r:id="rId7" w:history="1">
        <w:r w:rsidRPr="000A6878">
          <w:rPr>
            <w:rStyle w:val="Hiperligao"/>
          </w:rPr>
          <w:t>Johannes.n.rueckert@ecovis.pt</w:t>
        </w:r>
      </w:hyperlink>
    </w:p>
    <w:p w14:paraId="6CAA6AB3" w14:textId="77777777" w:rsidR="00F0638D" w:rsidRPr="00F0638D" w:rsidRDefault="00F0638D" w:rsidP="00F0638D">
      <w:pPr>
        <w:rPr>
          <w:rFonts w:asciiTheme="minorHAnsi" w:hAnsiTheme="minorHAnsi" w:cstheme="minorBidi"/>
        </w:rPr>
      </w:pPr>
    </w:p>
    <w:p w14:paraId="3A836D04" w14:textId="18C7FB4E" w:rsidR="00F0638D" w:rsidRDefault="00F0638D" w:rsidP="00F0638D"/>
    <w:p w14:paraId="4B0094D6" w14:textId="705AA3BD" w:rsidR="00F0638D" w:rsidRDefault="00F0638D" w:rsidP="00F0638D"/>
    <w:p w14:paraId="60488D3C" w14:textId="5A5F0F23" w:rsidR="00F0638D" w:rsidRDefault="00F0638D" w:rsidP="00F0638D"/>
    <w:p w14:paraId="0BD4917A" w14:textId="77777777" w:rsidR="00F0638D" w:rsidRDefault="00F0638D" w:rsidP="00F0638D"/>
    <w:p w14:paraId="364C923C" w14:textId="77777777" w:rsidR="00F0638D" w:rsidRDefault="00F0638D" w:rsidP="00F0638D"/>
    <w:sectPr w:rsidR="00F0638D" w:rsidSect="000C69A4">
      <w:head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4BDB" w14:textId="77777777" w:rsidR="000F5F5A" w:rsidRDefault="000F5F5A" w:rsidP="000C69A4">
      <w:r>
        <w:separator/>
      </w:r>
    </w:p>
  </w:endnote>
  <w:endnote w:type="continuationSeparator" w:id="0">
    <w:p w14:paraId="13E65296" w14:textId="77777777" w:rsidR="000F5F5A" w:rsidRDefault="000F5F5A" w:rsidP="000C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3731" w14:textId="77777777" w:rsidR="000F5F5A" w:rsidRDefault="000F5F5A" w:rsidP="000C69A4">
      <w:r>
        <w:separator/>
      </w:r>
    </w:p>
  </w:footnote>
  <w:footnote w:type="continuationSeparator" w:id="0">
    <w:p w14:paraId="1955EC2C" w14:textId="77777777" w:rsidR="000F5F5A" w:rsidRDefault="000F5F5A" w:rsidP="000C6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7C3F" w14:textId="2170B18C" w:rsidR="000C69A4" w:rsidRDefault="000C69A4">
    <w:pPr>
      <w:pStyle w:val="Cabealho"/>
    </w:pPr>
    <w:r>
      <w:rPr>
        <w:noProof/>
      </w:rPr>
      <w:drawing>
        <wp:inline distT="0" distB="0" distL="0" distR="0" wp14:anchorId="7B580333" wp14:editId="7A7FB655">
          <wp:extent cx="3672840" cy="1257300"/>
          <wp:effectExtent l="0" t="0" r="3810" b="0"/>
          <wp:docPr id="2" name="Imagem 2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, Clip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28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C70"/>
    <w:multiLevelType w:val="hybridMultilevel"/>
    <w:tmpl w:val="D19A85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6984"/>
    <w:multiLevelType w:val="hybridMultilevel"/>
    <w:tmpl w:val="860CF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891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0605545">
    <w:abstractNumId w:val="0"/>
  </w:num>
  <w:num w:numId="3" w16cid:durableId="462583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A4"/>
    <w:rsid w:val="000C3ECE"/>
    <w:rsid w:val="000C69A4"/>
    <w:rsid w:val="000F5F5A"/>
    <w:rsid w:val="00160E8F"/>
    <w:rsid w:val="00292E71"/>
    <w:rsid w:val="00836920"/>
    <w:rsid w:val="00B033C0"/>
    <w:rsid w:val="00EA7C90"/>
    <w:rsid w:val="00F0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6B9F"/>
  <w15:chartTrackingRefBased/>
  <w15:docId w15:val="{71B6F144-D06E-4D3C-B43D-6E374912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9A4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69A4"/>
    <w:pPr>
      <w:ind w:left="720"/>
    </w:pPr>
  </w:style>
  <w:style w:type="paragraph" w:styleId="Cabealho">
    <w:name w:val="header"/>
    <w:basedOn w:val="Normal"/>
    <w:link w:val="CabealhoCarter"/>
    <w:uiPriority w:val="99"/>
    <w:unhideWhenUsed/>
    <w:rsid w:val="000C69A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C69A4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0C69A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C69A4"/>
    <w:rPr>
      <w:rFonts w:ascii="Calibri" w:hAnsi="Calibri" w:cs="Calibri"/>
    </w:rPr>
  </w:style>
  <w:style w:type="character" w:styleId="Hiperligao">
    <w:name w:val="Hyperlink"/>
    <w:basedOn w:val="Tipodeletrapredefinidodopargrafo"/>
    <w:uiPriority w:val="99"/>
    <w:unhideWhenUsed/>
    <w:rsid w:val="00292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annes.n.rueckert@ecovis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Gouveia | ECOVIS COMARK</dc:creator>
  <cp:keywords/>
  <dc:description/>
  <cp:lastModifiedBy>Fatima Gouveia | ECOVIS COMARK</cp:lastModifiedBy>
  <cp:revision>2</cp:revision>
  <cp:lastPrinted>2021-09-14T17:54:00Z</cp:lastPrinted>
  <dcterms:created xsi:type="dcterms:W3CDTF">2022-05-18T11:38:00Z</dcterms:created>
  <dcterms:modified xsi:type="dcterms:W3CDTF">2022-05-18T11:38:00Z</dcterms:modified>
</cp:coreProperties>
</file>