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D1C3" w14:textId="77777777" w:rsidR="007D087F" w:rsidRDefault="007D087F">
      <w:pPr>
        <w:pStyle w:val="Corps"/>
      </w:pPr>
    </w:p>
    <w:p w14:paraId="342C0A05" w14:textId="77777777" w:rsidR="007D087F" w:rsidRDefault="007D087F">
      <w:pPr>
        <w:pStyle w:val="Corps"/>
      </w:pPr>
    </w:p>
    <w:p w14:paraId="1889360A" w14:textId="77777777" w:rsidR="007D087F" w:rsidRDefault="007D087F">
      <w:pPr>
        <w:pStyle w:val="Corps"/>
        <w:jc w:val="center"/>
        <w:rPr>
          <w:sz w:val="32"/>
          <w:szCs w:val="32"/>
        </w:rPr>
      </w:pPr>
    </w:p>
    <w:p w14:paraId="62EAD767" w14:textId="77777777" w:rsidR="007D087F" w:rsidRDefault="007D087F">
      <w:pPr>
        <w:pStyle w:val="Corps"/>
        <w:jc w:val="center"/>
        <w:rPr>
          <w:sz w:val="32"/>
          <w:szCs w:val="32"/>
        </w:rPr>
      </w:pPr>
    </w:p>
    <w:p w14:paraId="665665FA" w14:textId="77777777" w:rsidR="007D087F" w:rsidRPr="001F282C" w:rsidRDefault="001F282C">
      <w:pPr>
        <w:pStyle w:val="Corps"/>
        <w:jc w:val="center"/>
        <w:rPr>
          <w:sz w:val="32"/>
          <w:szCs w:val="32"/>
          <w:lang w:val="pt-PT"/>
        </w:rPr>
      </w:pPr>
      <w:r w:rsidRPr="001F282C">
        <w:rPr>
          <w:sz w:val="32"/>
          <w:szCs w:val="32"/>
          <w:lang w:val="pt-PT"/>
        </w:rPr>
        <w:t>3 MISSÕES PRINCIPAIS :</w:t>
      </w:r>
    </w:p>
    <w:p w14:paraId="1B9326AD" w14:textId="77777777" w:rsidR="007D087F" w:rsidRPr="001F282C" w:rsidRDefault="007D087F">
      <w:pPr>
        <w:pStyle w:val="Corps"/>
        <w:jc w:val="center"/>
        <w:rPr>
          <w:sz w:val="32"/>
          <w:szCs w:val="32"/>
          <w:lang w:val="pt-PT"/>
        </w:rPr>
      </w:pPr>
    </w:p>
    <w:p w14:paraId="773F822D" w14:textId="77777777" w:rsidR="007D087F" w:rsidRPr="001F282C" w:rsidRDefault="007D087F">
      <w:pPr>
        <w:pStyle w:val="Corps"/>
        <w:jc w:val="center"/>
        <w:rPr>
          <w:sz w:val="32"/>
          <w:szCs w:val="32"/>
          <w:lang w:val="pt-PT"/>
        </w:rPr>
      </w:pPr>
    </w:p>
    <w:p w14:paraId="5A71F58D" w14:textId="77777777" w:rsidR="007D087F" w:rsidRPr="001F282C" w:rsidRDefault="001F282C">
      <w:pPr>
        <w:pStyle w:val="Corps"/>
        <w:jc w:val="center"/>
        <w:rPr>
          <w:sz w:val="32"/>
          <w:szCs w:val="32"/>
          <w:lang w:val="pt-PT"/>
        </w:rPr>
      </w:pPr>
      <w:r w:rsidRPr="001F282C">
        <w:rPr>
          <w:sz w:val="32"/>
          <w:szCs w:val="32"/>
          <w:lang w:val="pt-PT"/>
        </w:rPr>
        <w:t xml:space="preserve"> CONTROLO DE GESTÃO </w:t>
      </w:r>
    </w:p>
    <w:p w14:paraId="60E61024" w14:textId="77777777" w:rsidR="007D087F" w:rsidRPr="001F282C" w:rsidRDefault="001F282C">
      <w:pPr>
        <w:pStyle w:val="Corps"/>
        <w:jc w:val="center"/>
        <w:rPr>
          <w:sz w:val="32"/>
          <w:szCs w:val="32"/>
          <w:lang w:val="pt-PT"/>
        </w:rPr>
      </w:pPr>
      <w:r w:rsidRPr="001F282C">
        <w:rPr>
          <w:sz w:val="32"/>
          <w:szCs w:val="32"/>
          <w:lang w:val="pt-PT"/>
        </w:rPr>
        <w:t xml:space="preserve"> </w:t>
      </w:r>
    </w:p>
    <w:p w14:paraId="750620D2" w14:textId="77777777" w:rsidR="007D087F" w:rsidRPr="001F282C" w:rsidRDefault="001F282C">
      <w:pPr>
        <w:pStyle w:val="Corps"/>
        <w:jc w:val="center"/>
        <w:rPr>
          <w:sz w:val="32"/>
          <w:szCs w:val="32"/>
          <w:lang w:val="pt-PT"/>
        </w:rPr>
      </w:pPr>
      <w:r w:rsidRPr="001F282C">
        <w:rPr>
          <w:sz w:val="32"/>
          <w:szCs w:val="32"/>
          <w:lang w:val="pt-PT"/>
        </w:rPr>
        <w:t>GESTÃO SISTEMAS DE INFORMAÇÃO</w:t>
      </w:r>
    </w:p>
    <w:p w14:paraId="07262023" w14:textId="77777777" w:rsidR="007D087F" w:rsidRPr="001F282C" w:rsidRDefault="007D087F">
      <w:pPr>
        <w:pStyle w:val="Corps"/>
        <w:jc w:val="center"/>
        <w:rPr>
          <w:sz w:val="32"/>
          <w:szCs w:val="32"/>
          <w:lang w:val="pt-PT"/>
        </w:rPr>
      </w:pPr>
    </w:p>
    <w:p w14:paraId="5CAB9E54" w14:textId="77777777" w:rsidR="007D087F" w:rsidRPr="001F282C" w:rsidRDefault="001F282C">
      <w:pPr>
        <w:pStyle w:val="Corps"/>
        <w:jc w:val="center"/>
        <w:rPr>
          <w:lang w:val="pt-PT"/>
        </w:rPr>
      </w:pPr>
      <w:r w:rsidRPr="001F282C">
        <w:rPr>
          <w:sz w:val="32"/>
          <w:szCs w:val="32"/>
          <w:lang w:val="pt-PT"/>
        </w:rPr>
        <w:t>ESTUDOS PONTUAIS</w:t>
      </w:r>
      <w:r w:rsidRPr="001F282C">
        <w:rPr>
          <w:lang w:val="pt-PT"/>
        </w:rPr>
        <w:br w:type="page"/>
      </w:r>
    </w:p>
    <w:p w14:paraId="3EE5DE86" w14:textId="77777777" w:rsidR="007D087F" w:rsidRPr="001F282C" w:rsidRDefault="001F282C">
      <w:pPr>
        <w:pStyle w:val="Ttulo"/>
        <w:rPr>
          <w:lang w:val="pt-PT"/>
        </w:rPr>
      </w:pPr>
      <w:r w:rsidRPr="001F282C">
        <w:rPr>
          <w:lang w:val="pt-PT"/>
        </w:rPr>
        <w:lastRenderedPageBreak/>
        <w:t>MISSÕES DO CONTROLADOR DE GESTÃO</w:t>
      </w:r>
    </w:p>
    <w:p w14:paraId="139684A3" w14:textId="77777777" w:rsidR="007D087F" w:rsidRPr="001F282C" w:rsidRDefault="007D087F">
      <w:pPr>
        <w:pStyle w:val="Corps"/>
        <w:rPr>
          <w:lang w:val="pt-PT"/>
        </w:rPr>
      </w:pPr>
    </w:p>
    <w:p w14:paraId="106B1F69" w14:textId="77777777" w:rsidR="007D087F" w:rsidRPr="001F282C" w:rsidRDefault="007D087F">
      <w:pPr>
        <w:pStyle w:val="Corps"/>
        <w:rPr>
          <w:lang w:val="pt-PT"/>
        </w:rPr>
      </w:pPr>
    </w:p>
    <w:tbl>
      <w:tblPr>
        <w:tblStyle w:val="TableNormal"/>
        <w:tblW w:w="963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8"/>
        <w:gridCol w:w="2407"/>
        <w:gridCol w:w="2408"/>
        <w:gridCol w:w="2407"/>
      </w:tblGrid>
      <w:tr w:rsidR="007D087F" w14:paraId="261D787E" w14:textId="77777777">
        <w:trPr>
          <w:trHeight w:val="295"/>
          <w:tblHeader/>
        </w:trPr>
        <w:tc>
          <w:tcPr>
            <w:tcW w:w="2407" w:type="dxa"/>
            <w:tcBorders>
              <w:top w:val="single" w:sz="32" w:space="0" w:color="929292"/>
              <w:left w:val="single" w:sz="32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78A0A97A" w14:textId="77777777" w:rsidR="007D087F" w:rsidRDefault="001F282C">
            <w:pPr>
              <w:pStyle w:val="Styledetableau3"/>
            </w:pPr>
            <w:r>
              <w:rPr>
                <w:rFonts w:eastAsia="Arial Unicode MS" w:cs="Arial Unicode MS"/>
              </w:rPr>
              <w:t>ORÇAMENTO</w:t>
            </w:r>
          </w:p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46929F36" w14:textId="77777777" w:rsidR="007D087F" w:rsidRDefault="001F282C">
            <w:r>
              <w:t>EMPRESA</w:t>
            </w:r>
          </w:p>
        </w:tc>
        <w:tc>
          <w:tcPr>
            <w:tcW w:w="2408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01F2B80F" w14:textId="77777777" w:rsidR="007D087F" w:rsidRDefault="007D087F"/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32" w:space="0" w:color="929292"/>
            </w:tcBorders>
            <w:shd w:val="clear" w:color="auto" w:fill="FF2500"/>
          </w:tcPr>
          <w:p w14:paraId="578BB7F8" w14:textId="77777777" w:rsidR="007D087F" w:rsidRDefault="007D087F"/>
        </w:tc>
      </w:tr>
      <w:tr w:rsidR="007D087F" w14:paraId="65DBC898" w14:textId="77777777">
        <w:trPr>
          <w:trHeight w:val="489"/>
        </w:trPr>
        <w:tc>
          <w:tcPr>
            <w:tcW w:w="2407" w:type="dxa"/>
            <w:tcBorders>
              <w:top w:val="single" w:sz="8" w:space="0" w:color="89847F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53A44A9F" w14:textId="77777777" w:rsidR="007D087F" w:rsidRDefault="001F282C">
            <w:pPr>
              <w:pStyle w:val="Styledetableau4"/>
            </w:pPr>
            <w:proofErr w:type="spellStart"/>
            <w:r>
              <w:rPr>
                <w:rFonts w:eastAsia="Arial Unicode MS" w:cs="Arial Unicode MS"/>
              </w:rPr>
              <w:t>Preparação</w:t>
            </w:r>
            <w:proofErr w:type="spellEnd"/>
            <w:r>
              <w:rPr>
                <w:rFonts w:eastAsia="Arial Unicode MS" w:cs="Arial Unicode MS"/>
              </w:rPr>
              <w:t xml:space="preserve"> do </w:t>
            </w:r>
            <w:proofErr w:type="spellStart"/>
            <w:r>
              <w:rPr>
                <w:rFonts w:eastAsia="Arial Unicode MS" w:cs="Arial Unicode MS"/>
              </w:rPr>
              <w:t>orçamento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anual</w:t>
            </w:r>
            <w:proofErr w:type="spellEnd"/>
          </w:p>
        </w:tc>
        <w:tc>
          <w:tcPr>
            <w:tcW w:w="2407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60CF8F39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PAPERFLOW</w:t>
            </w:r>
          </w:p>
        </w:tc>
        <w:tc>
          <w:tcPr>
            <w:tcW w:w="2408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15B67944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CUSTOS FIXOS</w:t>
            </w:r>
          </w:p>
        </w:tc>
        <w:tc>
          <w:tcPr>
            <w:tcW w:w="2407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auto"/>
          </w:tcPr>
          <w:p w14:paraId="1456ED56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MARGENS / FAMILIAS DE PRODUTO</w:t>
            </w:r>
          </w:p>
        </w:tc>
      </w:tr>
      <w:tr w:rsidR="007D087F" w14:paraId="0A77874A" w14:textId="77777777">
        <w:trPr>
          <w:trHeight w:val="295"/>
        </w:trPr>
        <w:tc>
          <w:tcPr>
            <w:tcW w:w="2407" w:type="dxa"/>
            <w:tcBorders>
              <w:top w:val="single" w:sz="4" w:space="0" w:color="929292"/>
              <w:left w:val="single" w:sz="32" w:space="0" w:color="929292"/>
              <w:bottom w:val="single" w:sz="32" w:space="0" w:color="929292"/>
              <w:right w:val="single" w:sz="8" w:space="0" w:color="89847F"/>
            </w:tcBorders>
            <w:shd w:val="clear" w:color="auto" w:fill="auto"/>
          </w:tcPr>
          <w:p w14:paraId="3BAB4C94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8" w:space="0" w:color="89847F"/>
              <w:bottom w:val="single" w:sz="32" w:space="0" w:color="929292"/>
              <w:right w:val="single" w:sz="4" w:space="0" w:color="929292"/>
            </w:tcBorders>
            <w:shd w:val="clear" w:color="auto" w:fill="F7F7F6"/>
          </w:tcPr>
          <w:p w14:paraId="35A5B00B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PFP</w:t>
            </w:r>
          </w:p>
        </w:tc>
        <w:tc>
          <w:tcPr>
            <w:tcW w:w="2408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4" w:space="0" w:color="929292"/>
            </w:tcBorders>
            <w:shd w:val="clear" w:color="auto" w:fill="F7F7F6"/>
          </w:tcPr>
          <w:p w14:paraId="305F6D83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32" w:space="0" w:color="929292"/>
            </w:tcBorders>
            <w:shd w:val="clear" w:color="auto" w:fill="F7F7F6"/>
          </w:tcPr>
          <w:p w14:paraId="57F91A6C" w14:textId="77777777" w:rsidR="007D087F" w:rsidRDefault="007D087F"/>
        </w:tc>
      </w:tr>
      <w:tr w:rsidR="007D087F" w14:paraId="5F617358" w14:textId="77777777">
        <w:trPr>
          <w:trHeight w:val="295"/>
        </w:trPr>
        <w:tc>
          <w:tcPr>
            <w:tcW w:w="2407" w:type="dxa"/>
            <w:tcBorders>
              <w:top w:val="single" w:sz="32" w:space="0" w:color="929292"/>
              <w:left w:val="single" w:sz="32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268DE47F" w14:textId="77777777" w:rsidR="007D087F" w:rsidRDefault="001F282C">
            <w:pPr>
              <w:pStyle w:val="Styledetableau3"/>
            </w:pPr>
            <w:r>
              <w:rPr>
                <w:rFonts w:eastAsia="Arial Unicode MS" w:cs="Arial Unicode MS"/>
              </w:rPr>
              <w:t>T</w:t>
            </w:r>
            <w:r>
              <w:rPr>
                <w:rFonts w:eastAsia="Arial Unicode MS" w:cs="Arial Unicode MS"/>
              </w:rPr>
              <w:t>ESOURARIA</w:t>
            </w:r>
          </w:p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2C83A1F9" w14:textId="77777777" w:rsidR="007D087F" w:rsidRDefault="007D087F"/>
        </w:tc>
        <w:tc>
          <w:tcPr>
            <w:tcW w:w="2408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50E98C05" w14:textId="77777777" w:rsidR="007D087F" w:rsidRDefault="007D087F"/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32" w:space="0" w:color="929292"/>
            </w:tcBorders>
            <w:shd w:val="clear" w:color="auto" w:fill="FF2500"/>
          </w:tcPr>
          <w:p w14:paraId="2AAD8F5C" w14:textId="77777777" w:rsidR="007D087F" w:rsidRDefault="007D087F"/>
        </w:tc>
      </w:tr>
      <w:tr w:rsidR="007D087F" w14:paraId="2F773A73" w14:textId="77777777">
        <w:trPr>
          <w:trHeight w:val="489"/>
        </w:trPr>
        <w:tc>
          <w:tcPr>
            <w:tcW w:w="2407" w:type="dxa"/>
            <w:tcBorders>
              <w:top w:val="single" w:sz="8" w:space="0" w:color="89847F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3892D647" w14:textId="77777777" w:rsidR="007D087F" w:rsidRDefault="001F282C">
            <w:pPr>
              <w:pStyle w:val="Styledetableau4"/>
            </w:pPr>
            <w:r>
              <w:rPr>
                <w:rFonts w:eastAsia="Arial Unicode MS" w:cs="Arial Unicode MS"/>
              </w:rPr>
              <w:t>ORÇAMENTO</w:t>
            </w:r>
          </w:p>
        </w:tc>
        <w:tc>
          <w:tcPr>
            <w:tcW w:w="2407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74333D6D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PAPERFLOW</w:t>
            </w:r>
          </w:p>
        </w:tc>
        <w:tc>
          <w:tcPr>
            <w:tcW w:w="2408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6CC8846B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DERIVANTE DO ORÇAMENTO</w:t>
            </w:r>
          </w:p>
        </w:tc>
        <w:tc>
          <w:tcPr>
            <w:tcW w:w="2407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auto"/>
          </w:tcPr>
          <w:p w14:paraId="638CE698" w14:textId="77777777" w:rsidR="007D087F" w:rsidRDefault="007D087F"/>
        </w:tc>
      </w:tr>
      <w:tr w:rsidR="007D087F" w14:paraId="1D2B43AC" w14:textId="77777777">
        <w:trPr>
          <w:trHeight w:val="295"/>
        </w:trPr>
        <w:tc>
          <w:tcPr>
            <w:tcW w:w="2407" w:type="dxa"/>
            <w:tcBorders>
              <w:top w:val="single" w:sz="4" w:space="0" w:color="929292"/>
              <w:left w:val="single" w:sz="32" w:space="0" w:color="929292"/>
              <w:bottom w:val="single" w:sz="6" w:space="0" w:color="ED220B"/>
              <w:right w:val="single" w:sz="8" w:space="0" w:color="89847F"/>
            </w:tcBorders>
            <w:shd w:val="clear" w:color="auto" w:fill="auto"/>
          </w:tcPr>
          <w:p w14:paraId="0C0A1078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8" w:space="0" w:color="89847F"/>
              <w:bottom w:val="single" w:sz="6" w:space="0" w:color="ED220B"/>
              <w:right w:val="single" w:sz="4" w:space="0" w:color="929292"/>
            </w:tcBorders>
            <w:shd w:val="clear" w:color="auto" w:fill="F7F7F6"/>
          </w:tcPr>
          <w:p w14:paraId="79267207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PFP</w:t>
            </w:r>
          </w:p>
        </w:tc>
        <w:tc>
          <w:tcPr>
            <w:tcW w:w="24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52F17DB6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F7F7F6"/>
          </w:tcPr>
          <w:p w14:paraId="1570A309" w14:textId="77777777" w:rsidR="007D087F" w:rsidRDefault="007D087F"/>
        </w:tc>
      </w:tr>
      <w:tr w:rsidR="007D087F" w14:paraId="6695AE12" w14:textId="77777777">
        <w:trPr>
          <w:trHeight w:val="487"/>
        </w:trPr>
        <w:tc>
          <w:tcPr>
            <w:tcW w:w="2407" w:type="dxa"/>
            <w:tcBorders>
              <w:top w:val="single" w:sz="6" w:space="0" w:color="ED220B"/>
              <w:left w:val="single" w:sz="40" w:space="0" w:color="919191"/>
              <w:bottom w:val="single" w:sz="2" w:space="0" w:color="ED220B"/>
              <w:right w:val="single" w:sz="8" w:space="0" w:color="89847F"/>
            </w:tcBorders>
            <w:shd w:val="clear" w:color="auto" w:fill="B41700"/>
          </w:tcPr>
          <w:p w14:paraId="1FCFE831" w14:textId="77777777" w:rsidR="007D087F" w:rsidRDefault="001F282C">
            <w:pPr>
              <w:pStyle w:val="Styledetableau4"/>
              <w:keepLines w:val="0"/>
            </w:pPr>
            <w:r>
              <w:rPr>
                <w:rFonts w:ascii="Helvetica Neue" w:hAnsi="Helvetica Neue"/>
                <w:b/>
                <w:bCs/>
                <w:color w:val="FFFFFF"/>
              </w:rPr>
              <w:t>REPOSICIONAMENTO MENSAL</w:t>
            </w:r>
          </w:p>
        </w:tc>
        <w:tc>
          <w:tcPr>
            <w:tcW w:w="2407" w:type="dxa"/>
            <w:tcBorders>
              <w:top w:val="single" w:sz="6" w:space="0" w:color="ED220B"/>
              <w:left w:val="single" w:sz="8" w:space="0" w:color="89847F"/>
              <w:bottom w:val="single" w:sz="2" w:space="0" w:color="ED220B"/>
              <w:right w:val="single" w:sz="2" w:space="0" w:color="ED220B"/>
            </w:tcBorders>
            <w:shd w:val="clear" w:color="auto" w:fill="B41700"/>
          </w:tcPr>
          <w:p w14:paraId="060B56F4" w14:textId="77777777" w:rsidR="007D087F" w:rsidRPr="001F282C" w:rsidRDefault="001F282C">
            <w:pPr>
              <w:pStyle w:val="Styledetableau2"/>
              <w:rPr>
                <w:lang w:val="pt-PT"/>
              </w:rPr>
            </w:pPr>
            <w:r w:rsidRPr="001F282C">
              <w:rPr>
                <w:color w:val="FFFFFF"/>
                <w:lang w:val="pt-PT"/>
              </w:rPr>
              <w:t>EM FUNÇÃO DOS RESULTADOS MENSAIS</w:t>
            </w:r>
          </w:p>
        </w:tc>
        <w:tc>
          <w:tcPr>
            <w:tcW w:w="2408" w:type="dxa"/>
            <w:tcBorders>
              <w:top w:val="single" w:sz="4" w:space="0" w:color="929292"/>
              <w:left w:val="single" w:sz="2" w:space="0" w:color="ED220B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7C137620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auto"/>
          </w:tcPr>
          <w:p w14:paraId="11A79F44" w14:textId="77777777" w:rsidR="007D087F" w:rsidRDefault="007D087F"/>
        </w:tc>
      </w:tr>
      <w:tr w:rsidR="007D087F" w14:paraId="10B18DFD" w14:textId="77777777">
        <w:trPr>
          <w:trHeight w:val="484"/>
        </w:trPr>
        <w:tc>
          <w:tcPr>
            <w:tcW w:w="2407" w:type="dxa"/>
            <w:tcBorders>
              <w:top w:val="single" w:sz="2" w:space="0" w:color="ED220B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1743D57D" w14:textId="77777777" w:rsidR="007D087F" w:rsidRDefault="001F282C">
            <w:pPr>
              <w:pStyle w:val="Styledetableau4"/>
            </w:pPr>
            <w:r>
              <w:rPr>
                <w:rFonts w:eastAsia="Arial Unicode MS" w:cs="Arial Unicode MS"/>
              </w:rPr>
              <w:t>ANÁLISE DE DISCREPÂNCIAS</w:t>
            </w:r>
          </w:p>
        </w:tc>
        <w:tc>
          <w:tcPr>
            <w:tcW w:w="2407" w:type="dxa"/>
            <w:tcBorders>
              <w:top w:val="single" w:sz="2" w:space="0" w:color="ED220B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2061D3EF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EXPLICAÇÕES</w:t>
            </w:r>
          </w:p>
        </w:tc>
        <w:tc>
          <w:tcPr>
            <w:tcW w:w="24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640C4227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F7F7F6"/>
          </w:tcPr>
          <w:p w14:paraId="4552B333" w14:textId="77777777" w:rsidR="007D087F" w:rsidRDefault="007D087F"/>
        </w:tc>
      </w:tr>
      <w:tr w:rsidR="007D087F" w14:paraId="39798345" w14:textId="77777777">
        <w:trPr>
          <w:trHeight w:val="759"/>
        </w:trPr>
        <w:tc>
          <w:tcPr>
            <w:tcW w:w="2407" w:type="dxa"/>
            <w:tcBorders>
              <w:top w:val="single" w:sz="4" w:space="0" w:color="929292"/>
              <w:left w:val="single" w:sz="32" w:space="0" w:color="929292"/>
              <w:bottom w:val="single" w:sz="32" w:space="0" w:color="929292"/>
              <w:right w:val="single" w:sz="8" w:space="0" w:color="89847F"/>
            </w:tcBorders>
            <w:shd w:val="clear" w:color="auto" w:fill="auto"/>
          </w:tcPr>
          <w:p w14:paraId="06A0C9F4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PLANO DE SAÍDAS DE CAIXA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8" w:space="0" w:color="89847F"/>
              <w:bottom w:val="single" w:sz="32" w:space="0" w:color="929292"/>
              <w:right w:val="single" w:sz="4" w:space="0" w:color="929292"/>
            </w:tcBorders>
            <w:shd w:val="clear" w:color="auto" w:fill="auto"/>
          </w:tcPr>
          <w:p w14:paraId="61703B1A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PFP</w:t>
            </w:r>
          </w:p>
        </w:tc>
        <w:tc>
          <w:tcPr>
            <w:tcW w:w="2408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4" w:space="0" w:color="929292"/>
            </w:tcBorders>
            <w:shd w:val="clear" w:color="auto" w:fill="auto"/>
          </w:tcPr>
          <w:p w14:paraId="29984DC2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PREVISÃO PAGAMENTOS FORNECEDORES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32" w:space="0" w:color="929292"/>
            </w:tcBorders>
            <w:shd w:val="clear" w:color="auto" w:fill="auto"/>
          </w:tcPr>
          <w:p w14:paraId="52EBC1E0" w14:textId="77777777" w:rsidR="007D087F" w:rsidRDefault="007D087F"/>
        </w:tc>
      </w:tr>
      <w:tr w:rsidR="007D087F" w14:paraId="34F1F3D7" w14:textId="77777777">
        <w:trPr>
          <w:trHeight w:val="295"/>
        </w:trPr>
        <w:tc>
          <w:tcPr>
            <w:tcW w:w="2407" w:type="dxa"/>
            <w:tcBorders>
              <w:top w:val="single" w:sz="32" w:space="0" w:color="929292"/>
              <w:left w:val="single" w:sz="32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05ADC031" w14:textId="77777777" w:rsidR="007D087F" w:rsidRDefault="001F282C">
            <w:pPr>
              <w:pStyle w:val="Styledetableau3"/>
            </w:pPr>
            <w:r>
              <w:rPr>
                <w:rFonts w:eastAsia="Arial Unicode MS" w:cs="Arial Unicode MS"/>
              </w:rPr>
              <w:t>REPORTING</w:t>
            </w:r>
          </w:p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75B2CE45" w14:textId="77777777" w:rsidR="007D087F" w:rsidRDefault="007D087F"/>
        </w:tc>
        <w:tc>
          <w:tcPr>
            <w:tcW w:w="2408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67A02F4A" w14:textId="77777777" w:rsidR="007D087F" w:rsidRDefault="007D087F"/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32" w:space="0" w:color="929292"/>
            </w:tcBorders>
            <w:shd w:val="clear" w:color="auto" w:fill="FF2500"/>
          </w:tcPr>
          <w:p w14:paraId="07431E66" w14:textId="77777777" w:rsidR="007D087F" w:rsidRDefault="007D087F"/>
        </w:tc>
      </w:tr>
      <w:tr w:rsidR="007D087F" w14:paraId="585CEC4C" w14:textId="77777777">
        <w:trPr>
          <w:trHeight w:val="969"/>
        </w:trPr>
        <w:tc>
          <w:tcPr>
            <w:tcW w:w="2407" w:type="dxa"/>
            <w:tcBorders>
              <w:top w:val="single" w:sz="8" w:space="0" w:color="89847F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41244F34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 xml:space="preserve">A </w:t>
            </w:r>
            <w:r w:rsidRPr="001F282C">
              <w:rPr>
                <w:rFonts w:eastAsia="Arial Unicode MS" w:cs="Arial Unicode MS"/>
                <w:lang w:val="pt-PT"/>
              </w:rPr>
              <w:t>PARTIR DAS INFORMAÇÕES EMITIDAS PELA CONTABILIDADE</w:t>
            </w:r>
          </w:p>
        </w:tc>
        <w:tc>
          <w:tcPr>
            <w:tcW w:w="2407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28FF5E66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PAPERFLOW</w:t>
            </w:r>
          </w:p>
        </w:tc>
        <w:tc>
          <w:tcPr>
            <w:tcW w:w="2408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67D54718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RECLASSIFICAÇAO REAL VC MENSAL</w:t>
            </w:r>
          </w:p>
        </w:tc>
        <w:tc>
          <w:tcPr>
            <w:tcW w:w="2407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auto"/>
          </w:tcPr>
          <w:p w14:paraId="7C154DF7" w14:textId="77777777" w:rsidR="007D087F" w:rsidRDefault="007D087F"/>
        </w:tc>
      </w:tr>
      <w:tr w:rsidR="007D087F" w14:paraId="4C96748E" w14:textId="77777777">
        <w:trPr>
          <w:trHeight w:val="295"/>
        </w:trPr>
        <w:tc>
          <w:tcPr>
            <w:tcW w:w="2407" w:type="dxa"/>
            <w:tcBorders>
              <w:top w:val="single" w:sz="4" w:space="0" w:color="929292"/>
              <w:left w:val="single" w:sz="32" w:space="0" w:color="929292"/>
              <w:bottom w:val="single" w:sz="32" w:space="0" w:color="929292"/>
              <w:right w:val="single" w:sz="8" w:space="0" w:color="89847F"/>
            </w:tcBorders>
            <w:shd w:val="clear" w:color="auto" w:fill="auto"/>
          </w:tcPr>
          <w:p w14:paraId="7FE20B47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8" w:space="0" w:color="89847F"/>
              <w:bottom w:val="single" w:sz="32" w:space="0" w:color="929292"/>
              <w:right w:val="single" w:sz="4" w:space="0" w:color="929292"/>
            </w:tcBorders>
            <w:shd w:val="clear" w:color="auto" w:fill="F7F7F6"/>
          </w:tcPr>
          <w:p w14:paraId="1DD7A3AC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PFP</w:t>
            </w:r>
          </w:p>
        </w:tc>
        <w:tc>
          <w:tcPr>
            <w:tcW w:w="2408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4" w:space="0" w:color="929292"/>
            </w:tcBorders>
            <w:shd w:val="clear" w:color="auto" w:fill="F7F7F6"/>
          </w:tcPr>
          <w:p w14:paraId="74AEC124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32" w:space="0" w:color="929292"/>
            </w:tcBorders>
            <w:shd w:val="clear" w:color="auto" w:fill="F7F7F6"/>
          </w:tcPr>
          <w:p w14:paraId="6F34831A" w14:textId="77777777" w:rsidR="007D087F" w:rsidRDefault="007D087F"/>
        </w:tc>
      </w:tr>
      <w:tr w:rsidR="007D087F" w14:paraId="2287E029" w14:textId="77777777">
        <w:trPr>
          <w:trHeight w:val="295"/>
        </w:trPr>
        <w:tc>
          <w:tcPr>
            <w:tcW w:w="2407" w:type="dxa"/>
            <w:tcBorders>
              <w:top w:val="single" w:sz="32" w:space="0" w:color="929292"/>
              <w:left w:val="single" w:sz="32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</w:tcPr>
          <w:p w14:paraId="43024C05" w14:textId="77777777" w:rsidR="007D087F" w:rsidRDefault="001F282C">
            <w:pPr>
              <w:pStyle w:val="Styledetableau1"/>
            </w:pPr>
            <w:r>
              <w:rPr>
                <w:rFonts w:eastAsia="Arial Unicode MS" w:cs="Arial Unicode MS"/>
              </w:rPr>
              <w:t>ENDIVIDAMENTO</w:t>
            </w:r>
          </w:p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</w:tcPr>
          <w:p w14:paraId="4A2B2CE3" w14:textId="77777777" w:rsidR="007D087F" w:rsidRDefault="007D087F"/>
        </w:tc>
        <w:tc>
          <w:tcPr>
            <w:tcW w:w="2408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</w:tcPr>
          <w:p w14:paraId="7565EED5" w14:textId="77777777" w:rsidR="007D087F" w:rsidRDefault="007D087F"/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32" w:space="0" w:color="929292"/>
            </w:tcBorders>
            <w:shd w:val="clear" w:color="auto" w:fill="FDAD00"/>
          </w:tcPr>
          <w:p w14:paraId="62885092" w14:textId="77777777" w:rsidR="007D087F" w:rsidRDefault="007D087F"/>
        </w:tc>
      </w:tr>
      <w:tr w:rsidR="007D087F" w14:paraId="65703CBC" w14:textId="77777777">
        <w:trPr>
          <w:trHeight w:val="969"/>
        </w:trPr>
        <w:tc>
          <w:tcPr>
            <w:tcW w:w="2407" w:type="dxa"/>
            <w:tcBorders>
              <w:top w:val="single" w:sz="8" w:space="0" w:color="89847F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51AF46AE" w14:textId="77777777" w:rsidR="007D087F" w:rsidRPr="001F282C" w:rsidRDefault="001F282C">
            <w:pPr>
              <w:pStyle w:val="Styledetableau5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MANTER ATUALIZADO O FICHEIRO RELATIVO AO ENDIVIDAMENTO DO GRUPO</w:t>
            </w:r>
          </w:p>
        </w:tc>
        <w:tc>
          <w:tcPr>
            <w:tcW w:w="2407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4C376D7B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PAPERFLOW</w:t>
            </w:r>
          </w:p>
        </w:tc>
        <w:tc>
          <w:tcPr>
            <w:tcW w:w="2408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056FF396" w14:textId="77777777" w:rsidR="007D087F" w:rsidRDefault="007D087F"/>
        </w:tc>
        <w:tc>
          <w:tcPr>
            <w:tcW w:w="2407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auto"/>
          </w:tcPr>
          <w:p w14:paraId="32E0642F" w14:textId="77777777" w:rsidR="007D087F" w:rsidRDefault="007D087F"/>
        </w:tc>
      </w:tr>
      <w:tr w:rsidR="007D087F" w14:paraId="3577D1DE" w14:textId="77777777">
        <w:trPr>
          <w:trHeight w:val="295"/>
        </w:trPr>
        <w:tc>
          <w:tcPr>
            <w:tcW w:w="2407" w:type="dxa"/>
            <w:tcBorders>
              <w:top w:val="single" w:sz="4" w:space="0" w:color="929292"/>
              <w:left w:val="single" w:sz="32" w:space="0" w:color="929292"/>
              <w:bottom w:val="single" w:sz="32" w:space="0" w:color="929292"/>
              <w:right w:val="single" w:sz="8" w:space="0" w:color="89847F"/>
            </w:tcBorders>
            <w:shd w:val="clear" w:color="auto" w:fill="auto"/>
          </w:tcPr>
          <w:p w14:paraId="1DD6D416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8" w:space="0" w:color="89847F"/>
              <w:bottom w:val="single" w:sz="32" w:space="0" w:color="929292"/>
              <w:right w:val="single" w:sz="4" w:space="0" w:color="929292"/>
            </w:tcBorders>
            <w:shd w:val="clear" w:color="auto" w:fill="F7F7F6"/>
          </w:tcPr>
          <w:p w14:paraId="55931706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PFP</w:t>
            </w:r>
          </w:p>
        </w:tc>
        <w:tc>
          <w:tcPr>
            <w:tcW w:w="2408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4" w:space="0" w:color="929292"/>
            </w:tcBorders>
            <w:shd w:val="clear" w:color="auto" w:fill="F7F7F6"/>
          </w:tcPr>
          <w:p w14:paraId="06E72284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32" w:space="0" w:color="929292"/>
            </w:tcBorders>
            <w:shd w:val="clear" w:color="auto" w:fill="F7F7F6"/>
          </w:tcPr>
          <w:p w14:paraId="6C23D38E" w14:textId="77777777" w:rsidR="007D087F" w:rsidRDefault="007D087F"/>
        </w:tc>
      </w:tr>
      <w:tr w:rsidR="007D087F" w14:paraId="647C537E" w14:textId="77777777">
        <w:trPr>
          <w:trHeight w:val="295"/>
        </w:trPr>
        <w:tc>
          <w:tcPr>
            <w:tcW w:w="2407" w:type="dxa"/>
            <w:tcBorders>
              <w:top w:val="single" w:sz="32" w:space="0" w:color="929292"/>
              <w:left w:val="single" w:sz="32" w:space="0" w:color="929292"/>
              <w:bottom w:val="single" w:sz="6" w:space="0" w:color="ED220B"/>
              <w:right w:val="single" w:sz="4" w:space="0" w:color="FFFFFF"/>
            </w:tcBorders>
            <w:shd w:val="clear" w:color="auto" w:fill="FF2500"/>
          </w:tcPr>
          <w:p w14:paraId="50BAFF0C" w14:textId="77777777" w:rsidR="007D087F" w:rsidRDefault="001F282C">
            <w:pPr>
              <w:pStyle w:val="Styledetableau3"/>
            </w:pPr>
            <w:r>
              <w:rPr>
                <w:rFonts w:eastAsia="Arial Unicode MS" w:cs="Arial Unicode MS"/>
              </w:rPr>
              <w:t>MARGENS</w:t>
            </w:r>
          </w:p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6" w:space="0" w:color="ED220B"/>
              <w:right w:val="single" w:sz="4" w:space="0" w:color="FFFFFF"/>
            </w:tcBorders>
            <w:shd w:val="clear" w:color="auto" w:fill="FF2500"/>
          </w:tcPr>
          <w:p w14:paraId="30D7618D" w14:textId="77777777" w:rsidR="007D087F" w:rsidRDefault="007D087F"/>
        </w:tc>
        <w:tc>
          <w:tcPr>
            <w:tcW w:w="2408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51C6312B" w14:textId="77777777" w:rsidR="007D087F" w:rsidRDefault="007D087F"/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32" w:space="0" w:color="929292"/>
            </w:tcBorders>
            <w:shd w:val="clear" w:color="auto" w:fill="FF2500"/>
          </w:tcPr>
          <w:p w14:paraId="3B591B62" w14:textId="77777777" w:rsidR="007D087F" w:rsidRDefault="007D087F"/>
        </w:tc>
      </w:tr>
      <w:tr w:rsidR="007D087F" w14:paraId="58DD91CB" w14:textId="77777777">
        <w:trPr>
          <w:trHeight w:val="729"/>
        </w:trPr>
        <w:tc>
          <w:tcPr>
            <w:tcW w:w="2407" w:type="dxa"/>
            <w:tcBorders>
              <w:top w:val="single" w:sz="6" w:space="0" w:color="ED220B"/>
              <w:left w:val="single" w:sz="40" w:space="0" w:color="919191"/>
              <w:bottom w:val="single" w:sz="2" w:space="0" w:color="ED220B"/>
              <w:right w:val="single" w:sz="8" w:space="0" w:color="89847F"/>
            </w:tcBorders>
            <w:shd w:val="clear" w:color="auto" w:fill="B41700"/>
          </w:tcPr>
          <w:p w14:paraId="109C0143" w14:textId="77777777" w:rsidR="007D087F" w:rsidRDefault="001F282C">
            <w:pPr>
              <w:pStyle w:val="Styledetableau4"/>
              <w:keepLines w:val="0"/>
            </w:pPr>
            <w:r>
              <w:rPr>
                <w:rFonts w:ascii="Helvetica Neue" w:hAnsi="Helvetica Neue"/>
                <w:b/>
                <w:bCs/>
                <w:color w:val="FFFFFF"/>
              </w:rPr>
              <w:t>VALIDAÇÃO DOS PRI</w:t>
            </w:r>
          </w:p>
        </w:tc>
        <w:tc>
          <w:tcPr>
            <w:tcW w:w="2407" w:type="dxa"/>
            <w:tcBorders>
              <w:top w:val="single" w:sz="6" w:space="0" w:color="ED220B"/>
              <w:left w:val="single" w:sz="8" w:space="0" w:color="89847F"/>
              <w:bottom w:val="single" w:sz="2" w:space="0" w:color="ED220B"/>
              <w:right w:val="single" w:sz="2" w:space="0" w:color="ED220B"/>
            </w:tcBorders>
            <w:shd w:val="clear" w:color="auto" w:fill="B41700"/>
          </w:tcPr>
          <w:p w14:paraId="4BE91DD0" w14:textId="77777777" w:rsidR="007D087F" w:rsidRDefault="001F282C">
            <w:pPr>
              <w:pStyle w:val="Styledetableau2"/>
            </w:pPr>
            <w:r>
              <w:rPr>
                <w:color w:val="FFFFFF"/>
              </w:rPr>
              <w:t>CONTROL</w:t>
            </w:r>
            <w:r>
              <w:rPr>
                <w:color w:val="FFFFFF"/>
              </w:rPr>
              <w:t xml:space="preserve">O PERMANENTE </w:t>
            </w:r>
            <w:proofErr w:type="gramStart"/>
            <w:r>
              <w:rPr>
                <w:color w:val="FFFFFF"/>
              </w:rPr>
              <w:t>DOS  ERP</w:t>
            </w:r>
            <w:proofErr w:type="gramEnd"/>
          </w:p>
        </w:tc>
        <w:tc>
          <w:tcPr>
            <w:tcW w:w="2408" w:type="dxa"/>
            <w:tcBorders>
              <w:top w:val="single" w:sz="8" w:space="0" w:color="89847F"/>
              <w:left w:val="single" w:sz="2" w:space="0" w:color="ED220B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4929906D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ERP</w:t>
            </w:r>
          </w:p>
        </w:tc>
        <w:tc>
          <w:tcPr>
            <w:tcW w:w="2407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auto"/>
          </w:tcPr>
          <w:p w14:paraId="5A967399" w14:textId="77777777" w:rsidR="007D087F" w:rsidRDefault="007D087F"/>
        </w:tc>
      </w:tr>
      <w:tr w:rsidR="007D087F" w14:paraId="4A74C1A6" w14:textId="77777777">
        <w:trPr>
          <w:trHeight w:val="999"/>
        </w:trPr>
        <w:tc>
          <w:tcPr>
            <w:tcW w:w="2407" w:type="dxa"/>
            <w:tcBorders>
              <w:top w:val="single" w:sz="2" w:space="0" w:color="ED220B"/>
              <w:left w:val="single" w:sz="32" w:space="0" w:color="929292"/>
              <w:bottom w:val="single" w:sz="32" w:space="0" w:color="929292"/>
              <w:right w:val="single" w:sz="8" w:space="0" w:color="89847F"/>
            </w:tcBorders>
            <w:shd w:val="clear" w:color="auto" w:fill="auto"/>
          </w:tcPr>
          <w:p w14:paraId="472EF116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ANÁLISE DE MARGENS POR FAMÍLIA DE PRODUTO</w:t>
            </w:r>
          </w:p>
        </w:tc>
        <w:tc>
          <w:tcPr>
            <w:tcW w:w="2407" w:type="dxa"/>
            <w:tcBorders>
              <w:top w:val="single" w:sz="2" w:space="0" w:color="ED220B"/>
              <w:left w:val="single" w:sz="8" w:space="0" w:color="89847F"/>
              <w:bottom w:val="single" w:sz="32" w:space="0" w:color="929292"/>
              <w:right w:val="single" w:sz="4" w:space="0" w:color="929292"/>
            </w:tcBorders>
            <w:shd w:val="clear" w:color="auto" w:fill="F7F7F6"/>
          </w:tcPr>
          <w:p w14:paraId="6EE3B8BF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PAPERFLOW - PFP- GROUPO</w:t>
            </w:r>
          </w:p>
        </w:tc>
        <w:tc>
          <w:tcPr>
            <w:tcW w:w="2408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4" w:space="0" w:color="929292"/>
            </w:tcBorders>
            <w:shd w:val="clear" w:color="auto" w:fill="F7F7F6"/>
          </w:tcPr>
          <w:p w14:paraId="31337CD6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32" w:space="0" w:color="929292"/>
            </w:tcBorders>
            <w:shd w:val="clear" w:color="auto" w:fill="F7F7F6"/>
          </w:tcPr>
          <w:p w14:paraId="1F48E48D" w14:textId="77777777" w:rsidR="007D087F" w:rsidRDefault="007D087F"/>
        </w:tc>
      </w:tr>
    </w:tbl>
    <w:p w14:paraId="7C35E1A1" w14:textId="77777777" w:rsidR="007D087F" w:rsidRDefault="001F282C">
      <w:pPr>
        <w:pStyle w:val="Corps"/>
      </w:pPr>
      <w:r>
        <w:br w:type="page"/>
      </w:r>
    </w:p>
    <w:tbl>
      <w:tblPr>
        <w:tblStyle w:val="TableNormal"/>
        <w:tblW w:w="963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8"/>
        <w:gridCol w:w="2407"/>
        <w:gridCol w:w="2408"/>
        <w:gridCol w:w="2407"/>
      </w:tblGrid>
      <w:tr w:rsidR="007D087F" w14:paraId="23DE8591" w14:textId="77777777">
        <w:trPr>
          <w:trHeight w:val="764"/>
          <w:tblHeader/>
        </w:trPr>
        <w:tc>
          <w:tcPr>
            <w:tcW w:w="2407" w:type="dxa"/>
            <w:tcBorders>
              <w:top w:val="single" w:sz="32" w:space="0" w:color="929292"/>
              <w:left w:val="single" w:sz="32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3A1DE602" w14:textId="77777777" w:rsidR="007D087F" w:rsidRDefault="001F282C">
            <w:pPr>
              <w:pStyle w:val="Styledetableau3"/>
              <w:pageBreakBefore/>
            </w:pPr>
            <w:r>
              <w:rPr>
                <w:rFonts w:eastAsia="Arial Unicode MS" w:cs="Arial Unicode MS"/>
              </w:rPr>
              <w:lastRenderedPageBreak/>
              <w:t>PRICING</w:t>
            </w:r>
          </w:p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280DB2C5" w14:textId="77777777" w:rsidR="007D087F" w:rsidRDefault="007D087F"/>
        </w:tc>
        <w:tc>
          <w:tcPr>
            <w:tcW w:w="2408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308FF374" w14:textId="77777777" w:rsidR="007D087F" w:rsidRPr="001F282C" w:rsidRDefault="001F282C">
            <w:pPr>
              <w:pStyle w:val="Styledetableau3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1 hora por dia durante o primeiro semestre</w:t>
            </w:r>
          </w:p>
        </w:tc>
        <w:tc>
          <w:tcPr>
            <w:tcW w:w="2407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32" w:space="0" w:color="929292"/>
            </w:tcBorders>
            <w:shd w:val="clear" w:color="auto" w:fill="FF2500"/>
          </w:tcPr>
          <w:p w14:paraId="1D7B7259" w14:textId="77777777" w:rsidR="007D087F" w:rsidRDefault="007D087F"/>
        </w:tc>
      </w:tr>
      <w:tr w:rsidR="007D087F" w14:paraId="3BB72078" w14:textId="77777777">
        <w:trPr>
          <w:trHeight w:val="729"/>
        </w:trPr>
        <w:tc>
          <w:tcPr>
            <w:tcW w:w="2407" w:type="dxa"/>
            <w:tcBorders>
              <w:top w:val="single" w:sz="8" w:space="0" w:color="89847F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2AB6DF39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Formalização dos preços de revenda das Novidades</w:t>
            </w:r>
          </w:p>
        </w:tc>
        <w:tc>
          <w:tcPr>
            <w:tcW w:w="2407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449E557D" w14:textId="77777777" w:rsidR="007D087F" w:rsidRDefault="007D087F"/>
        </w:tc>
        <w:tc>
          <w:tcPr>
            <w:tcW w:w="2408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094276B4" w14:textId="77777777" w:rsidR="007D087F" w:rsidRDefault="007D087F"/>
        </w:tc>
        <w:tc>
          <w:tcPr>
            <w:tcW w:w="2407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auto"/>
          </w:tcPr>
          <w:p w14:paraId="55D08625" w14:textId="77777777" w:rsidR="007D087F" w:rsidRDefault="007D087F"/>
        </w:tc>
      </w:tr>
      <w:tr w:rsidR="007D087F" w14:paraId="2F88F7F5" w14:textId="77777777">
        <w:trPr>
          <w:trHeight w:val="484"/>
        </w:trPr>
        <w:tc>
          <w:tcPr>
            <w:tcW w:w="2407" w:type="dxa"/>
            <w:tcBorders>
              <w:top w:val="single" w:sz="4" w:space="0" w:color="929292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7B656C10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Gestão do dossier Artigo - Pricing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7CEFA529" w14:textId="77777777" w:rsidR="007D087F" w:rsidRDefault="007D087F"/>
        </w:tc>
        <w:tc>
          <w:tcPr>
            <w:tcW w:w="24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109FFFC5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F7F7F6"/>
          </w:tcPr>
          <w:p w14:paraId="6523F55E" w14:textId="77777777" w:rsidR="007D087F" w:rsidRDefault="007D087F"/>
        </w:tc>
      </w:tr>
      <w:tr w:rsidR="007D087F" w14:paraId="46392987" w14:textId="77777777">
        <w:trPr>
          <w:trHeight w:val="484"/>
        </w:trPr>
        <w:tc>
          <w:tcPr>
            <w:tcW w:w="2407" w:type="dxa"/>
            <w:tcBorders>
              <w:top w:val="single" w:sz="4" w:space="0" w:color="929292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349D3F8E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Gestão do Ficheiro Cliente - Pricing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0F9C045A" w14:textId="77777777" w:rsidR="007D087F" w:rsidRDefault="007D087F"/>
        </w:tc>
        <w:tc>
          <w:tcPr>
            <w:tcW w:w="24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</w:tcPr>
          <w:p w14:paraId="6F5FBB65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auto"/>
          </w:tcPr>
          <w:p w14:paraId="46A51591" w14:textId="77777777" w:rsidR="007D087F" w:rsidRDefault="007D087F"/>
        </w:tc>
      </w:tr>
      <w:tr w:rsidR="007D087F" w14:paraId="076D9F2E" w14:textId="77777777">
        <w:trPr>
          <w:trHeight w:val="484"/>
        </w:trPr>
        <w:tc>
          <w:tcPr>
            <w:tcW w:w="2407" w:type="dxa"/>
            <w:tcBorders>
              <w:top w:val="single" w:sz="4" w:space="0" w:color="929292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19FAEF52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Cálculo dos preços em Excel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4ABBD702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 xml:space="preserve">Para o </w:t>
            </w:r>
            <w:proofErr w:type="spellStart"/>
            <w:r>
              <w:rPr>
                <w:rFonts w:eastAsia="Arial Unicode MS" w:cs="Arial Unicode MS"/>
              </w:rPr>
              <w:t>Dep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Comercial</w:t>
            </w:r>
            <w:proofErr w:type="spellEnd"/>
          </w:p>
        </w:tc>
        <w:tc>
          <w:tcPr>
            <w:tcW w:w="240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233446BD" w14:textId="77777777" w:rsidR="007D087F" w:rsidRDefault="001F282C">
            <w:pPr>
              <w:pStyle w:val="Styledetableau2"/>
            </w:pPr>
            <w:proofErr w:type="spellStart"/>
            <w:r>
              <w:rPr>
                <w:rFonts w:eastAsia="Arial Unicode MS" w:cs="Arial Unicode MS"/>
              </w:rPr>
              <w:t>Preços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personalizados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por</w:t>
            </w:r>
            <w:proofErr w:type="spellEnd"/>
            <w:r>
              <w:rPr>
                <w:rFonts w:eastAsia="Arial Unicode MS" w:cs="Arial Unicode MS"/>
              </w:rPr>
              <w:t xml:space="preserve"> Cliente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32" w:space="0" w:color="929292"/>
            </w:tcBorders>
            <w:shd w:val="clear" w:color="auto" w:fill="F7F7F6"/>
          </w:tcPr>
          <w:p w14:paraId="278A806D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PONTUALMENTE</w:t>
            </w:r>
          </w:p>
        </w:tc>
      </w:tr>
      <w:tr w:rsidR="007D087F" w14:paraId="1A2EE8FF" w14:textId="77777777">
        <w:trPr>
          <w:trHeight w:val="519"/>
        </w:trPr>
        <w:tc>
          <w:tcPr>
            <w:tcW w:w="2407" w:type="dxa"/>
            <w:tcBorders>
              <w:top w:val="single" w:sz="4" w:space="0" w:color="929292"/>
              <w:left w:val="single" w:sz="32" w:space="0" w:color="929292"/>
              <w:bottom w:val="single" w:sz="32" w:space="0" w:color="929292"/>
              <w:right w:val="single" w:sz="8" w:space="0" w:color="89847F"/>
            </w:tcBorders>
            <w:shd w:val="clear" w:color="auto" w:fill="auto"/>
          </w:tcPr>
          <w:p w14:paraId="1380696D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DETERMINAÇÃO DOS PREÇOS DE TRANSFERENCIA (pRIX DE CESSION)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8" w:space="0" w:color="89847F"/>
              <w:bottom w:val="single" w:sz="32" w:space="0" w:color="929292"/>
              <w:right w:val="single" w:sz="4" w:space="0" w:color="929292"/>
            </w:tcBorders>
            <w:shd w:val="clear" w:color="auto" w:fill="auto"/>
          </w:tcPr>
          <w:p w14:paraId="4059398A" w14:textId="77777777" w:rsidR="007D087F" w:rsidRPr="001F282C" w:rsidRDefault="001F282C">
            <w:pPr>
              <w:pStyle w:val="Styledetableau2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 xml:space="preserve">ACOMPANHAMENTO E CONTROLO DAS REGRAS </w:t>
            </w:r>
            <w:r w:rsidRPr="001F282C">
              <w:rPr>
                <w:rFonts w:eastAsia="Arial Unicode MS" w:cs="Arial Unicode MS"/>
                <w:lang w:val="pt-PT"/>
              </w:rPr>
              <w:t>IMPLEMENTADAS</w:t>
            </w:r>
          </w:p>
        </w:tc>
        <w:tc>
          <w:tcPr>
            <w:tcW w:w="2408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4" w:space="0" w:color="929292"/>
            </w:tcBorders>
            <w:shd w:val="clear" w:color="auto" w:fill="auto"/>
          </w:tcPr>
          <w:p w14:paraId="3A012CCA" w14:textId="77777777" w:rsidR="007D087F" w:rsidRDefault="007D087F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32" w:space="0" w:color="929292"/>
              <w:right w:val="single" w:sz="32" w:space="0" w:color="929292"/>
            </w:tcBorders>
            <w:shd w:val="clear" w:color="auto" w:fill="auto"/>
          </w:tcPr>
          <w:p w14:paraId="5A200A10" w14:textId="77777777" w:rsidR="007D087F" w:rsidRDefault="007D087F"/>
        </w:tc>
      </w:tr>
    </w:tbl>
    <w:p w14:paraId="14AD48AB" w14:textId="77777777" w:rsidR="007D087F" w:rsidRPr="001F282C" w:rsidRDefault="007D087F">
      <w:pPr>
        <w:pStyle w:val="Corps"/>
        <w:rPr>
          <w:lang w:val="pt-PT"/>
        </w:rPr>
      </w:pPr>
    </w:p>
    <w:p w14:paraId="56C98D47" w14:textId="77777777" w:rsidR="007D087F" w:rsidRPr="001F282C" w:rsidRDefault="007D087F">
      <w:pPr>
        <w:pStyle w:val="Corps"/>
        <w:rPr>
          <w:lang w:val="pt-PT"/>
        </w:rPr>
      </w:pPr>
    </w:p>
    <w:tbl>
      <w:tblPr>
        <w:tblStyle w:val="TableNormal"/>
        <w:tblW w:w="963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8"/>
        <w:gridCol w:w="2407"/>
        <w:gridCol w:w="2408"/>
        <w:gridCol w:w="2407"/>
      </w:tblGrid>
      <w:tr w:rsidR="007D087F" w14:paraId="45EB6B92" w14:textId="77777777">
        <w:trPr>
          <w:trHeight w:val="522"/>
          <w:tblHeader/>
        </w:trPr>
        <w:tc>
          <w:tcPr>
            <w:tcW w:w="2407" w:type="dxa"/>
            <w:tcBorders>
              <w:top w:val="single" w:sz="32" w:space="0" w:color="000000"/>
              <w:left w:val="single" w:sz="32" w:space="0" w:color="000000"/>
              <w:bottom w:val="single" w:sz="6" w:space="0" w:color="ED220B"/>
              <w:right w:val="single" w:sz="2" w:space="0" w:color="000000"/>
            </w:tcBorders>
            <w:shd w:val="clear" w:color="auto" w:fill="BDC0BF"/>
          </w:tcPr>
          <w:p w14:paraId="0D3DCFBD" w14:textId="77777777" w:rsidR="007D087F" w:rsidRDefault="001F282C">
            <w:pPr>
              <w:pStyle w:val="Styledetableau1"/>
            </w:pPr>
            <w:r>
              <w:rPr>
                <w:rFonts w:eastAsia="Arial Unicode MS" w:cs="Arial Unicode MS"/>
              </w:rPr>
              <w:t>GESTÃO DE STOCKS</w:t>
            </w:r>
          </w:p>
        </w:tc>
        <w:tc>
          <w:tcPr>
            <w:tcW w:w="2407" w:type="dxa"/>
            <w:tcBorders>
              <w:top w:val="single" w:sz="32" w:space="0" w:color="000000"/>
              <w:left w:val="single" w:sz="2" w:space="0" w:color="000000"/>
              <w:bottom w:val="single" w:sz="6" w:space="0" w:color="ED220B"/>
              <w:right w:val="single" w:sz="2" w:space="0" w:color="000000"/>
            </w:tcBorders>
            <w:shd w:val="clear" w:color="auto" w:fill="BDC0BF"/>
          </w:tcPr>
          <w:p w14:paraId="17572B34" w14:textId="77777777" w:rsidR="007D087F" w:rsidRDefault="007D087F"/>
        </w:tc>
        <w:tc>
          <w:tcPr>
            <w:tcW w:w="2408" w:type="dxa"/>
            <w:tcBorders>
              <w:top w:val="single" w:sz="3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06211D72" w14:textId="77777777" w:rsidR="007D087F" w:rsidRDefault="007D087F"/>
        </w:tc>
        <w:tc>
          <w:tcPr>
            <w:tcW w:w="2407" w:type="dxa"/>
            <w:tcBorders>
              <w:top w:val="single" w:sz="32" w:space="0" w:color="000000"/>
              <w:left w:val="single" w:sz="2" w:space="0" w:color="000000"/>
              <w:bottom w:val="single" w:sz="6" w:space="0" w:color="000000"/>
              <w:right w:val="single" w:sz="32" w:space="0" w:color="000000"/>
            </w:tcBorders>
            <w:shd w:val="clear" w:color="auto" w:fill="BDC0BF"/>
          </w:tcPr>
          <w:p w14:paraId="3F7350B1" w14:textId="77777777" w:rsidR="007D087F" w:rsidRDefault="007D087F"/>
        </w:tc>
      </w:tr>
      <w:tr w:rsidR="007D087F" w14:paraId="1AC74531" w14:textId="77777777">
        <w:trPr>
          <w:trHeight w:val="965"/>
        </w:trPr>
        <w:tc>
          <w:tcPr>
            <w:tcW w:w="2407" w:type="dxa"/>
            <w:tcBorders>
              <w:top w:val="single" w:sz="6" w:space="0" w:color="ED220B"/>
              <w:left w:val="single" w:sz="40" w:space="0" w:color="919191"/>
              <w:bottom w:val="single" w:sz="2" w:space="0" w:color="ED220B"/>
              <w:right w:val="single" w:sz="6" w:space="0" w:color="000000"/>
            </w:tcBorders>
            <w:shd w:val="clear" w:color="auto" w:fill="B41700"/>
          </w:tcPr>
          <w:p w14:paraId="738A8EA3" w14:textId="77777777" w:rsidR="007D087F" w:rsidRDefault="001F282C">
            <w:pPr>
              <w:pStyle w:val="Styledetableau1"/>
            </w:pPr>
            <w:r>
              <w:rPr>
                <w:color w:val="FFFFFF"/>
              </w:rPr>
              <w:t>ESTADO DOS STOCKS</w:t>
            </w:r>
          </w:p>
        </w:tc>
        <w:tc>
          <w:tcPr>
            <w:tcW w:w="2407" w:type="dxa"/>
            <w:tcBorders>
              <w:top w:val="single" w:sz="6" w:space="0" w:color="ED220B"/>
              <w:left w:val="single" w:sz="6" w:space="0" w:color="000000"/>
              <w:bottom w:val="single" w:sz="2" w:space="0" w:color="ED220B"/>
              <w:right w:val="single" w:sz="2" w:space="0" w:color="ED220B"/>
            </w:tcBorders>
            <w:shd w:val="clear" w:color="auto" w:fill="B41700"/>
          </w:tcPr>
          <w:p w14:paraId="258EF1D0" w14:textId="77777777" w:rsidR="007D087F" w:rsidRPr="001F282C" w:rsidRDefault="001F282C">
            <w:pPr>
              <w:pStyle w:val="Styledetableau2"/>
              <w:rPr>
                <w:lang w:val="pt-PT"/>
              </w:rPr>
            </w:pPr>
            <w:r w:rsidRPr="001F282C">
              <w:rPr>
                <w:color w:val="FFFFFF"/>
                <w:lang w:val="pt-PT"/>
              </w:rPr>
              <w:t>FORMALIZAÇÃO DO INVENTÁRIO E CONTROLOS REGULARES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ED220B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F6FEE" w14:textId="77777777" w:rsidR="007D087F" w:rsidRDefault="007D087F"/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auto"/>
          </w:tcPr>
          <w:p w14:paraId="51D60694" w14:textId="77777777" w:rsidR="007D087F" w:rsidRDefault="007D087F"/>
        </w:tc>
      </w:tr>
      <w:tr w:rsidR="007D087F" w14:paraId="1096C60B" w14:textId="77777777">
        <w:trPr>
          <w:trHeight w:val="481"/>
        </w:trPr>
        <w:tc>
          <w:tcPr>
            <w:tcW w:w="2407" w:type="dxa"/>
            <w:tcBorders>
              <w:top w:val="single" w:sz="2" w:space="0" w:color="ED220B"/>
              <w:left w:val="single" w:sz="3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</w:tcPr>
          <w:p w14:paraId="69B63214" w14:textId="77777777" w:rsidR="007D087F" w:rsidRDefault="001F282C">
            <w:pPr>
              <w:pStyle w:val="Styledetableau1"/>
            </w:pPr>
            <w:r>
              <w:rPr>
                <w:rFonts w:eastAsia="Arial Unicode MS" w:cs="Arial Unicode MS"/>
              </w:rPr>
              <w:t xml:space="preserve">COMPOSIÇÃO </w:t>
            </w:r>
            <w:proofErr w:type="gramStart"/>
            <w:r>
              <w:rPr>
                <w:rFonts w:eastAsia="Arial Unicode MS" w:cs="Arial Unicode MS"/>
              </w:rPr>
              <w:t>DOS  STOCKS</w:t>
            </w:r>
            <w:proofErr w:type="gramEnd"/>
          </w:p>
        </w:tc>
        <w:tc>
          <w:tcPr>
            <w:tcW w:w="2407" w:type="dxa"/>
            <w:tcBorders>
              <w:top w:val="single" w:sz="2" w:space="0" w:color="ED220B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DAC1BD6" w14:textId="77777777" w:rsidR="007D087F" w:rsidRDefault="001F282C">
            <w:pPr>
              <w:pStyle w:val="Styledetableau2"/>
            </w:pPr>
            <w:r>
              <w:rPr>
                <w:rFonts w:eastAsia="Arial Unicode MS" w:cs="Arial Unicode MS"/>
              </w:rPr>
              <w:t>POR FAMÍLIA DE PRODUTO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EB489CE" w14:textId="77777777" w:rsidR="007D087F" w:rsidRDefault="007D087F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F5F5F5"/>
          </w:tcPr>
          <w:p w14:paraId="0F176BFF" w14:textId="77777777" w:rsidR="007D087F" w:rsidRDefault="007D087F"/>
        </w:tc>
      </w:tr>
      <w:tr w:rsidR="007D087F" w14:paraId="6E6D31FC" w14:textId="77777777">
        <w:trPr>
          <w:trHeight w:val="758"/>
        </w:trPr>
        <w:tc>
          <w:tcPr>
            <w:tcW w:w="2407" w:type="dxa"/>
            <w:tcBorders>
              <w:top w:val="single" w:sz="2" w:space="0" w:color="000000"/>
              <w:left w:val="single" w:sz="32" w:space="0" w:color="000000"/>
              <w:bottom w:val="single" w:sz="32" w:space="0" w:color="000000"/>
              <w:right w:val="single" w:sz="6" w:space="0" w:color="000000"/>
            </w:tcBorders>
            <w:shd w:val="clear" w:color="auto" w:fill="DCDCDC"/>
          </w:tcPr>
          <w:p w14:paraId="03385483" w14:textId="77777777" w:rsidR="007D087F" w:rsidRPr="001F282C" w:rsidRDefault="001F282C">
            <w:pPr>
              <w:pStyle w:val="Styledetableau1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ANÁLISE DA ROTAÇÃO DE STOCKS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32" w:space="0" w:color="000000"/>
              <w:right w:val="single" w:sz="2" w:space="0" w:color="000000"/>
            </w:tcBorders>
            <w:shd w:val="clear" w:color="auto" w:fill="auto"/>
          </w:tcPr>
          <w:p w14:paraId="230EE821" w14:textId="77777777" w:rsidR="007D087F" w:rsidRDefault="007D08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32" w:space="0" w:color="000000"/>
              <w:right w:val="single" w:sz="2" w:space="0" w:color="000000"/>
            </w:tcBorders>
            <w:shd w:val="clear" w:color="auto" w:fill="auto"/>
          </w:tcPr>
          <w:p w14:paraId="0DEBF8DC" w14:textId="77777777" w:rsidR="007D087F" w:rsidRDefault="007D087F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14:paraId="30B6C340" w14:textId="77777777" w:rsidR="007D087F" w:rsidRDefault="007D087F"/>
        </w:tc>
      </w:tr>
    </w:tbl>
    <w:p w14:paraId="6E23722D" w14:textId="77777777" w:rsidR="007D087F" w:rsidRPr="001F282C" w:rsidRDefault="001F282C">
      <w:pPr>
        <w:pStyle w:val="Corps"/>
        <w:rPr>
          <w:lang w:val="pt-PT"/>
        </w:rPr>
      </w:pPr>
      <w:r w:rsidRPr="001F282C">
        <w:rPr>
          <w:lang w:val="pt-PT"/>
        </w:rPr>
        <w:br w:type="page"/>
      </w:r>
    </w:p>
    <w:p w14:paraId="60E01C43" w14:textId="77777777" w:rsidR="007D087F" w:rsidRPr="001F282C" w:rsidRDefault="001F282C">
      <w:pPr>
        <w:pStyle w:val="Ttulo"/>
        <w:rPr>
          <w:lang w:val="pt-PT"/>
        </w:rPr>
      </w:pPr>
      <w:r w:rsidRPr="001F282C">
        <w:rPr>
          <w:lang w:val="pt-PT"/>
        </w:rPr>
        <w:lastRenderedPageBreak/>
        <w:t>MISSÕES LIGADAS À GESTÃO DO SISTEMA DE INFORMAÇÃO</w:t>
      </w:r>
    </w:p>
    <w:p w14:paraId="10A9102F" w14:textId="77777777" w:rsidR="007D087F" w:rsidRPr="001F282C" w:rsidRDefault="007D087F">
      <w:pPr>
        <w:pStyle w:val="Corps"/>
        <w:rPr>
          <w:lang w:val="pt-PT"/>
        </w:rPr>
      </w:pPr>
    </w:p>
    <w:tbl>
      <w:tblPr>
        <w:tblStyle w:val="TableNormal"/>
        <w:tblW w:w="9557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867"/>
        <w:gridCol w:w="1690"/>
      </w:tblGrid>
      <w:tr w:rsidR="007D087F" w14:paraId="3C087C80" w14:textId="77777777">
        <w:trPr>
          <w:trHeight w:val="295"/>
          <w:tblHeader/>
        </w:trPr>
        <w:tc>
          <w:tcPr>
            <w:tcW w:w="7866" w:type="dxa"/>
            <w:tcBorders>
              <w:top w:val="single" w:sz="32" w:space="0" w:color="929292"/>
              <w:left w:val="single" w:sz="32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</w:tcPr>
          <w:p w14:paraId="40DE8662" w14:textId="77777777" w:rsidR="007D087F" w:rsidRDefault="001F282C">
            <w:pPr>
              <w:pStyle w:val="Styledetableau3"/>
            </w:pPr>
            <w:r>
              <w:rPr>
                <w:rFonts w:eastAsia="Arial Unicode MS" w:cs="Arial Unicode MS"/>
              </w:rPr>
              <w:t>CORRESPONDENTE INTERNO DA DIVALTO</w:t>
            </w:r>
          </w:p>
        </w:tc>
        <w:tc>
          <w:tcPr>
            <w:tcW w:w="1690" w:type="dxa"/>
            <w:tcBorders>
              <w:top w:val="single" w:sz="32" w:space="0" w:color="929292"/>
              <w:left w:val="single" w:sz="4" w:space="0" w:color="FFFFFF"/>
              <w:bottom w:val="single" w:sz="8" w:space="0" w:color="89847F"/>
              <w:right w:val="single" w:sz="32" w:space="0" w:color="929292"/>
            </w:tcBorders>
            <w:shd w:val="clear" w:color="auto" w:fill="FF2500"/>
          </w:tcPr>
          <w:p w14:paraId="33D636FE" w14:textId="77777777" w:rsidR="007D087F" w:rsidRDefault="001F282C">
            <w:pPr>
              <w:pStyle w:val="Styledetableau3"/>
            </w:pPr>
            <w:r>
              <w:rPr>
                <w:rFonts w:eastAsia="Arial Unicode MS" w:cs="Arial Unicode MS"/>
              </w:rPr>
              <w:t>1/3 DO TEMPO</w:t>
            </w:r>
          </w:p>
        </w:tc>
      </w:tr>
      <w:tr w:rsidR="007D087F" w14:paraId="3960FCBD" w14:textId="77777777">
        <w:trPr>
          <w:trHeight w:val="489"/>
        </w:trPr>
        <w:tc>
          <w:tcPr>
            <w:tcW w:w="7866" w:type="dxa"/>
            <w:tcBorders>
              <w:top w:val="single" w:sz="8" w:space="0" w:color="89847F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2C9D0641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PROFUNDO CONHECIMENTO DOS SISTEMAS DE INFORMAÇÃO IMPLEMENTADOS</w:t>
            </w:r>
          </w:p>
        </w:tc>
        <w:tc>
          <w:tcPr>
            <w:tcW w:w="1690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32" w:space="0" w:color="929292"/>
            </w:tcBorders>
            <w:shd w:val="clear" w:color="auto" w:fill="auto"/>
          </w:tcPr>
          <w:p w14:paraId="1F05B798" w14:textId="77777777" w:rsidR="007D087F" w:rsidRDefault="007D087F"/>
        </w:tc>
      </w:tr>
      <w:tr w:rsidR="007D087F" w14:paraId="44C08B23" w14:textId="77777777">
        <w:trPr>
          <w:trHeight w:val="295"/>
        </w:trPr>
        <w:tc>
          <w:tcPr>
            <w:tcW w:w="7866" w:type="dxa"/>
            <w:tcBorders>
              <w:top w:val="single" w:sz="4" w:space="0" w:color="929292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58CCB32E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PROPOSTAS DE MELHORIAS PERMANENTES DOS SISTEMAS</w:t>
            </w:r>
          </w:p>
        </w:tc>
        <w:tc>
          <w:tcPr>
            <w:tcW w:w="169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32" w:space="0" w:color="929292"/>
            </w:tcBorders>
            <w:shd w:val="clear" w:color="auto" w:fill="F7F7F6"/>
          </w:tcPr>
          <w:p w14:paraId="4002C15B" w14:textId="77777777" w:rsidR="007D087F" w:rsidRDefault="007D087F"/>
        </w:tc>
      </w:tr>
      <w:tr w:rsidR="007D087F" w14:paraId="3D043526" w14:textId="77777777">
        <w:trPr>
          <w:trHeight w:val="295"/>
        </w:trPr>
        <w:tc>
          <w:tcPr>
            <w:tcW w:w="7866" w:type="dxa"/>
            <w:tcBorders>
              <w:top w:val="single" w:sz="4" w:space="0" w:color="929292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29A697B5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FORMALISAÇÃO DOS PROCESSOS DE TRATAMENTO DA INFORMAÇÃO</w:t>
            </w:r>
          </w:p>
        </w:tc>
        <w:tc>
          <w:tcPr>
            <w:tcW w:w="169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32" w:space="0" w:color="929292"/>
            </w:tcBorders>
            <w:shd w:val="clear" w:color="auto" w:fill="auto"/>
          </w:tcPr>
          <w:p w14:paraId="7716B3FF" w14:textId="77777777" w:rsidR="007D087F" w:rsidRDefault="007D087F"/>
        </w:tc>
      </w:tr>
      <w:tr w:rsidR="007D087F" w14:paraId="53797B2B" w14:textId="77777777">
        <w:trPr>
          <w:trHeight w:val="295"/>
        </w:trPr>
        <w:tc>
          <w:tcPr>
            <w:tcW w:w="7866" w:type="dxa"/>
            <w:tcBorders>
              <w:top w:val="single" w:sz="4" w:space="0" w:color="929292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6577C1DA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 xml:space="preserve">GARANTIA DOS BOM </w:t>
            </w:r>
            <w:r w:rsidRPr="001F282C">
              <w:rPr>
                <w:rFonts w:eastAsia="Arial Unicode MS" w:cs="Arial Unicode MS"/>
                <w:lang w:val="pt-PT"/>
              </w:rPr>
              <w:t>FUNCIONAMENTO DOS PROCESSOS</w:t>
            </w:r>
          </w:p>
        </w:tc>
        <w:tc>
          <w:tcPr>
            <w:tcW w:w="169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32" w:space="0" w:color="929292"/>
            </w:tcBorders>
            <w:shd w:val="clear" w:color="auto" w:fill="F7F7F6"/>
          </w:tcPr>
          <w:p w14:paraId="3E54BA3D" w14:textId="77777777" w:rsidR="007D087F" w:rsidRDefault="007D087F"/>
        </w:tc>
      </w:tr>
      <w:tr w:rsidR="007D087F" w14:paraId="0B2DF34F" w14:textId="77777777">
        <w:trPr>
          <w:trHeight w:val="484"/>
        </w:trPr>
        <w:tc>
          <w:tcPr>
            <w:tcW w:w="7866" w:type="dxa"/>
            <w:tcBorders>
              <w:top w:val="single" w:sz="4" w:space="0" w:color="929292"/>
              <w:left w:val="single" w:sz="32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</w:tcPr>
          <w:p w14:paraId="7677059F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 xml:space="preserve">GESTOR DO PROJETO INTERNO DE IMPLEMENTAÇÃO DE NOVOS SISTEMAS INFORMÁTICOS </w:t>
            </w:r>
          </w:p>
        </w:tc>
        <w:tc>
          <w:tcPr>
            <w:tcW w:w="169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32" w:space="0" w:color="929292"/>
            </w:tcBorders>
            <w:shd w:val="clear" w:color="auto" w:fill="auto"/>
          </w:tcPr>
          <w:p w14:paraId="4F1F9F45" w14:textId="77777777" w:rsidR="007D087F" w:rsidRDefault="007D087F"/>
        </w:tc>
      </w:tr>
      <w:tr w:rsidR="007D087F" w14:paraId="4275BD96" w14:textId="77777777">
        <w:trPr>
          <w:trHeight w:val="519"/>
        </w:trPr>
        <w:tc>
          <w:tcPr>
            <w:tcW w:w="7866" w:type="dxa"/>
            <w:tcBorders>
              <w:top w:val="single" w:sz="4" w:space="0" w:color="929292"/>
              <w:left w:val="single" w:sz="32" w:space="0" w:color="929292"/>
              <w:bottom w:val="single" w:sz="32" w:space="0" w:color="929292"/>
              <w:right w:val="single" w:sz="8" w:space="0" w:color="89847F"/>
            </w:tcBorders>
            <w:shd w:val="clear" w:color="auto" w:fill="auto"/>
          </w:tcPr>
          <w:p w14:paraId="7CDBDDFC" w14:textId="77777777" w:rsidR="007D087F" w:rsidRPr="001F282C" w:rsidRDefault="001F282C">
            <w:pPr>
              <w:pStyle w:val="Styledetableau4"/>
              <w:rPr>
                <w:lang w:val="pt-PT"/>
              </w:rPr>
            </w:pPr>
            <w:r w:rsidRPr="001F282C">
              <w:rPr>
                <w:rFonts w:eastAsia="Arial Unicode MS" w:cs="Arial Unicode MS"/>
                <w:lang w:val="pt-PT"/>
              </w:rPr>
              <w:t>FORMALIZAÇÃO DAS NECESSIDADES DE EVOLUÇÃO DOS DIFERENTES SERVIÇOS DA EMPRESA</w:t>
            </w:r>
          </w:p>
        </w:tc>
        <w:tc>
          <w:tcPr>
            <w:tcW w:w="1690" w:type="dxa"/>
            <w:tcBorders>
              <w:top w:val="single" w:sz="4" w:space="0" w:color="929292"/>
              <w:left w:val="single" w:sz="8" w:space="0" w:color="89847F"/>
              <w:bottom w:val="single" w:sz="32" w:space="0" w:color="929292"/>
              <w:right w:val="single" w:sz="32" w:space="0" w:color="929292"/>
            </w:tcBorders>
            <w:shd w:val="clear" w:color="auto" w:fill="F7F7F6"/>
          </w:tcPr>
          <w:p w14:paraId="19E006E8" w14:textId="77777777" w:rsidR="007D087F" w:rsidRDefault="007D087F"/>
        </w:tc>
      </w:tr>
    </w:tbl>
    <w:p w14:paraId="39F6EC06" w14:textId="77777777" w:rsidR="007D087F" w:rsidRPr="001F282C" w:rsidRDefault="007D087F">
      <w:pPr>
        <w:pStyle w:val="Corps"/>
        <w:rPr>
          <w:lang w:val="pt-PT"/>
        </w:rPr>
      </w:pPr>
    </w:p>
    <w:p w14:paraId="50C9756D" w14:textId="77777777" w:rsidR="007D087F" w:rsidRPr="001F282C" w:rsidRDefault="007D087F">
      <w:pPr>
        <w:pStyle w:val="Corps"/>
        <w:rPr>
          <w:lang w:val="pt-PT"/>
        </w:rPr>
      </w:pPr>
    </w:p>
    <w:p w14:paraId="5BAAA8DE" w14:textId="77777777" w:rsidR="007D087F" w:rsidRPr="001F282C" w:rsidRDefault="007D087F">
      <w:pPr>
        <w:pStyle w:val="Corps"/>
        <w:rPr>
          <w:lang w:val="pt-PT"/>
        </w:rPr>
      </w:pPr>
    </w:p>
    <w:p w14:paraId="3D1D376C" w14:textId="77777777" w:rsidR="007D087F" w:rsidRPr="001F282C" w:rsidRDefault="007D087F">
      <w:pPr>
        <w:pStyle w:val="Ttulo"/>
        <w:rPr>
          <w:lang w:val="pt-PT"/>
        </w:rPr>
      </w:pPr>
    </w:p>
    <w:p w14:paraId="24E3FDDB" w14:textId="77777777" w:rsidR="007D087F" w:rsidRPr="001F282C" w:rsidRDefault="001F282C">
      <w:pPr>
        <w:pStyle w:val="Ttulo"/>
        <w:rPr>
          <w:lang w:val="pt-PT"/>
        </w:rPr>
      </w:pPr>
      <w:r w:rsidRPr="001F282C">
        <w:rPr>
          <w:lang w:val="pt-PT"/>
        </w:rPr>
        <w:t>ESTUDOS PONTUAIS</w:t>
      </w:r>
    </w:p>
    <w:p w14:paraId="598E894F" w14:textId="77777777" w:rsidR="007D087F" w:rsidRPr="001F282C" w:rsidRDefault="007D087F">
      <w:pPr>
        <w:pStyle w:val="Corps"/>
        <w:rPr>
          <w:lang w:val="pt-PT"/>
        </w:rPr>
      </w:pPr>
    </w:p>
    <w:p w14:paraId="4C3671DE" w14:textId="77777777" w:rsidR="007D087F" w:rsidRPr="001F282C" w:rsidRDefault="001F282C">
      <w:pPr>
        <w:pStyle w:val="Corps"/>
        <w:rPr>
          <w:lang w:val="pt-PT"/>
        </w:rPr>
      </w:pPr>
      <w:r w:rsidRPr="001F282C">
        <w:rPr>
          <w:lang w:val="pt-PT"/>
        </w:rPr>
        <w:t xml:space="preserve">ASSISTÊNCIA DIRETA AOS MEMBROS DA DIRAÇÃO NA </w:t>
      </w:r>
      <w:r w:rsidRPr="001F282C">
        <w:rPr>
          <w:lang w:val="pt-PT"/>
        </w:rPr>
        <w:t>ANÁLISE DOS DADOS E TOMADA DE DECISÕES</w:t>
      </w:r>
    </w:p>
    <w:p w14:paraId="5FBB2724" w14:textId="77777777" w:rsidR="007D087F" w:rsidRPr="001F282C" w:rsidRDefault="007D087F">
      <w:pPr>
        <w:pStyle w:val="Corps"/>
        <w:rPr>
          <w:lang w:val="pt-PT"/>
        </w:rPr>
      </w:pPr>
    </w:p>
    <w:p w14:paraId="29D97396" w14:textId="77777777" w:rsidR="007D087F" w:rsidRDefault="001F282C">
      <w:pPr>
        <w:pStyle w:val="Corps"/>
      </w:pPr>
      <w:r>
        <w:t xml:space="preserve">EXEMPLOS DE </w:t>
      </w:r>
      <w:proofErr w:type="gramStart"/>
      <w:r>
        <w:t>TEMÁTICAS:</w:t>
      </w:r>
      <w:proofErr w:type="gramEnd"/>
    </w:p>
    <w:p w14:paraId="1633FD5D" w14:textId="77777777" w:rsidR="007D087F" w:rsidRPr="001F282C" w:rsidRDefault="001F282C">
      <w:pPr>
        <w:pStyle w:val="Corps"/>
        <w:numPr>
          <w:ilvl w:val="0"/>
          <w:numId w:val="1"/>
        </w:numPr>
        <w:rPr>
          <w:lang w:val="pt-PT"/>
        </w:rPr>
      </w:pPr>
      <w:r w:rsidRPr="001F282C">
        <w:rPr>
          <w:lang w:val="pt-PT"/>
        </w:rPr>
        <w:t xml:space="preserve">Impacto de expectáveis aumentos de custos das </w:t>
      </w:r>
      <w:proofErr w:type="gramStart"/>
      <w:r w:rsidRPr="001F282C">
        <w:rPr>
          <w:lang w:val="pt-PT"/>
        </w:rPr>
        <w:t>matérias primas</w:t>
      </w:r>
      <w:proofErr w:type="gramEnd"/>
      <w:r w:rsidRPr="001F282C">
        <w:rPr>
          <w:lang w:val="pt-PT"/>
        </w:rPr>
        <w:t xml:space="preserve"> </w:t>
      </w:r>
    </w:p>
    <w:p w14:paraId="638B9147" w14:textId="77777777" w:rsidR="007D087F" w:rsidRPr="001F282C" w:rsidRDefault="001F282C">
      <w:pPr>
        <w:pStyle w:val="Corps"/>
        <w:numPr>
          <w:ilvl w:val="0"/>
          <w:numId w:val="1"/>
        </w:numPr>
        <w:rPr>
          <w:lang w:val="pt-PT"/>
        </w:rPr>
      </w:pPr>
      <w:r w:rsidRPr="001F282C">
        <w:rPr>
          <w:lang w:val="pt-PT"/>
        </w:rPr>
        <w:t>Assistência na renogociação de contratos de prestação de serviços (</w:t>
      </w:r>
      <w:proofErr w:type="gramStart"/>
      <w:r w:rsidRPr="001F282C">
        <w:rPr>
          <w:lang w:val="pt-PT"/>
        </w:rPr>
        <w:t>ex :</w:t>
      </w:r>
      <w:proofErr w:type="gramEnd"/>
      <w:r w:rsidRPr="001F282C">
        <w:rPr>
          <w:lang w:val="pt-PT"/>
        </w:rPr>
        <w:t xml:space="preserve"> contrato de fornecimento de energia elétrica à PFP)</w:t>
      </w:r>
    </w:p>
    <w:p w14:paraId="7C514F58" w14:textId="77777777" w:rsidR="007D087F" w:rsidRPr="001F282C" w:rsidRDefault="001F282C">
      <w:pPr>
        <w:pStyle w:val="Corps"/>
        <w:numPr>
          <w:ilvl w:val="0"/>
          <w:numId w:val="1"/>
        </w:numPr>
        <w:rPr>
          <w:lang w:val="pt-PT"/>
        </w:rPr>
      </w:pPr>
      <w:r w:rsidRPr="001F282C">
        <w:rPr>
          <w:lang w:val="pt-PT"/>
        </w:rPr>
        <w:t>E</w:t>
      </w:r>
      <w:r w:rsidRPr="001F282C">
        <w:rPr>
          <w:lang w:val="pt-PT"/>
        </w:rPr>
        <w:t>studo de precços de compras / transportes</w:t>
      </w:r>
    </w:p>
    <w:p w14:paraId="565DDB27" w14:textId="77777777" w:rsidR="007D087F" w:rsidRDefault="001F282C">
      <w:pPr>
        <w:pStyle w:val="Corps"/>
        <w:numPr>
          <w:ilvl w:val="0"/>
          <w:numId w:val="1"/>
        </w:numPr>
      </w:pPr>
      <w:proofErr w:type="spellStart"/>
      <w:r>
        <w:t>Estudo</w:t>
      </w:r>
      <w:proofErr w:type="spellEnd"/>
      <w:r>
        <w:t xml:space="preserve"> de </w:t>
      </w:r>
      <w:proofErr w:type="spellStart"/>
      <w:r>
        <w:t>rentabilidade</w:t>
      </w:r>
      <w:proofErr w:type="spellEnd"/>
      <w:r>
        <w:t xml:space="preserve"> do Cliente</w:t>
      </w:r>
    </w:p>
    <w:p w14:paraId="69AD4E7E" w14:textId="77777777" w:rsidR="007D087F" w:rsidRPr="001F282C" w:rsidRDefault="001F282C">
      <w:pPr>
        <w:pStyle w:val="Corps"/>
        <w:numPr>
          <w:ilvl w:val="0"/>
          <w:numId w:val="1"/>
        </w:numPr>
        <w:rPr>
          <w:lang w:val="pt-PT"/>
        </w:rPr>
      </w:pPr>
      <w:r w:rsidRPr="001F282C">
        <w:rPr>
          <w:lang w:val="pt-PT"/>
        </w:rPr>
        <w:t>Etudo de rentabilidade de gamas de produto</w:t>
      </w:r>
    </w:p>
    <w:sectPr w:rsidR="007D087F" w:rsidRPr="001F282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A705" w14:textId="77777777" w:rsidR="00000000" w:rsidRDefault="001F282C">
      <w:r>
        <w:separator/>
      </w:r>
    </w:p>
  </w:endnote>
  <w:endnote w:type="continuationSeparator" w:id="0">
    <w:p w14:paraId="163BB6BB" w14:textId="77777777" w:rsidR="00000000" w:rsidRDefault="001F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6BC0" w14:textId="77777777" w:rsidR="007D087F" w:rsidRDefault="007D08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241F" w14:textId="77777777" w:rsidR="00000000" w:rsidRDefault="001F282C">
      <w:r>
        <w:separator/>
      </w:r>
    </w:p>
  </w:footnote>
  <w:footnote w:type="continuationSeparator" w:id="0">
    <w:p w14:paraId="3FA77523" w14:textId="77777777" w:rsidR="00000000" w:rsidRDefault="001F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083A" w14:textId="77777777" w:rsidR="007D087F" w:rsidRDefault="007D08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289E"/>
    <w:multiLevelType w:val="multilevel"/>
    <w:tmpl w:val="D76617C4"/>
    <w:lvl w:ilvl="0">
      <w:start w:val="1"/>
      <w:numFmt w:val="bullet"/>
      <w:lvlText w:val="-"/>
      <w:lvlJc w:val="left"/>
      <w:pPr>
        <w:tabs>
          <w:tab w:val="num" w:pos="0"/>
        </w:tabs>
        <w:ind w:left="24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8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2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96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20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44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68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92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216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</w:abstractNum>
  <w:abstractNum w:abstractNumId="1" w15:restartNumberingAfterBreak="0">
    <w:nsid w:val="5BF33D3F"/>
    <w:multiLevelType w:val="multilevel"/>
    <w:tmpl w:val="D25C9C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0668591">
    <w:abstractNumId w:val="0"/>
  </w:num>
  <w:num w:numId="2" w16cid:durableId="1024789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7F"/>
    <w:rsid w:val="001F282C"/>
    <w:rsid w:val="007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8A4"/>
  <w15:docId w15:val="{123C2A2B-8CE1-45B6-9685-21430F50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u w:val="single"/>
    </w:rPr>
  </w:style>
  <w:style w:type="paragraph" w:styleId="Ttulo">
    <w:name w:val="Title"/>
    <w:next w:val="Corpodetexto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s">
    <w:name w:val="Corps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3">
    <w:name w:val="Style de tableau 3"/>
    <w:qFormat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4">
    <w:name w:val="Style de tableau 4"/>
    <w:qFormat/>
    <w:pPr>
      <w:keepLines/>
    </w:pPr>
    <w:rPr>
      <w:rFonts w:ascii="Helvetica Neue Medium" w:eastAsia="Helvetica Neue Medium" w:hAnsi="Helvetica Neue Medium" w:cs="Helvetica Neue Medium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qFormat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1">
    <w:name w:val="Style de tableau 1"/>
    <w:qFormat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5">
    <w:name w:val="Style de tableau 5"/>
    <w:qFormat/>
    <w:pPr>
      <w:keepLines/>
    </w:pPr>
    <w:rPr>
      <w:rFonts w:ascii="Helvetica Neue Medium" w:eastAsia="Helvetica Neue Medium" w:hAnsi="Helvetica Neue Medium" w:cs="Helvetica Neue Medium"/>
      <w:color w:val="929292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numbering" w:customStyle="1" w:styleId="Tiret">
    <w:name w:val="Tiret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1961</Characters>
  <Application>Microsoft Office Word</Application>
  <DocSecurity>4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Faustino</dc:creator>
  <dc:description/>
  <cp:lastModifiedBy>Filomena Faustino</cp:lastModifiedBy>
  <cp:revision>2</cp:revision>
  <dcterms:created xsi:type="dcterms:W3CDTF">2022-11-15T10:10:00Z</dcterms:created>
  <dcterms:modified xsi:type="dcterms:W3CDTF">2022-11-15T10:10:00Z</dcterms:modified>
  <dc:language>pt-PT</dc:language>
</cp:coreProperties>
</file>